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SUTable"/>
        <w:tblpPr w:leftFromText="180" w:rightFromText="180" w:vertAnchor="page" w:horzAnchor="margin" w:tblpX="-715" w:tblpY="2078"/>
        <w:tblW w:w="15891" w:type="dxa"/>
        <w:tblBorders>
          <w:insideH w:val="single" w:sz="4" w:space="0" w:color="909090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851"/>
        <w:gridCol w:w="567"/>
        <w:gridCol w:w="850"/>
        <w:gridCol w:w="142"/>
        <w:gridCol w:w="1559"/>
        <w:gridCol w:w="1559"/>
        <w:gridCol w:w="1559"/>
        <w:gridCol w:w="48"/>
        <w:gridCol w:w="2788"/>
        <w:gridCol w:w="67"/>
        <w:gridCol w:w="2910"/>
        <w:gridCol w:w="14"/>
      </w:tblGrid>
      <w:tr w:rsidR="003D2F0B" w:rsidRPr="004D1BF0" w14:paraId="1B7A2AC3" w14:textId="77777777" w:rsidTr="00416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bottom w:val="single" w:sz="4" w:space="0" w:color="909090" w:themeColor="text1" w:themeTint="80"/>
            </w:tcBorders>
          </w:tcPr>
          <w:p w14:paraId="57DAF8A1" w14:textId="77777777" w:rsidR="003D2F0B" w:rsidRDefault="003D2F0B" w:rsidP="003D2F0B">
            <w:pPr>
              <w:pStyle w:val="Heading1"/>
              <w:outlineLvl w:val="0"/>
            </w:pPr>
          </w:p>
        </w:tc>
        <w:tc>
          <w:tcPr>
            <w:tcW w:w="14332" w:type="dxa"/>
            <w:gridSpan w:val="13"/>
            <w:tcBorders>
              <w:bottom w:val="single" w:sz="4" w:space="0" w:color="909090" w:themeColor="text1" w:themeTint="80"/>
            </w:tcBorders>
          </w:tcPr>
          <w:p w14:paraId="00536C9B" w14:textId="49C64F3F" w:rsidR="003D2F0B" w:rsidRPr="004D1BF0" w:rsidRDefault="003D2F0B" w:rsidP="003D2F0B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Records and Information Asset Management Plan</w:t>
            </w:r>
          </w:p>
        </w:tc>
      </w:tr>
      <w:tr w:rsidR="003D2F0B" w:rsidRPr="004D1BF0" w14:paraId="7FD897ED" w14:textId="77777777" w:rsidTr="000C47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3"/>
            <w:tcBorders>
              <w:top w:val="single" w:sz="4" w:space="0" w:color="F0572A" w:themeColor="text2"/>
              <w:bottom w:val="single" w:sz="4" w:space="0" w:color="909090" w:themeColor="text1" w:themeTint="80"/>
              <w:right w:val="nil"/>
            </w:tcBorders>
            <w:shd w:val="clear" w:color="auto" w:fill="FFFFFF" w:themeFill="background1"/>
          </w:tcPr>
          <w:p w14:paraId="38C73403" w14:textId="55FE5208" w:rsidR="003D2F0B" w:rsidRPr="00AB4980" w:rsidRDefault="003D2F0B" w:rsidP="003D2F0B">
            <w:pPr>
              <w:jc w:val="right"/>
              <w:rPr>
                <w:bCs/>
              </w:rPr>
            </w:pPr>
            <w:r w:rsidRPr="00AB4980">
              <w:rPr>
                <w:bCs/>
              </w:rPr>
              <w:t>Organisational unit:</w:t>
            </w:r>
          </w:p>
        </w:tc>
        <w:tc>
          <w:tcPr>
            <w:tcW w:w="1559" w:type="dxa"/>
            <w:gridSpan w:val="3"/>
            <w:tcBorders>
              <w:top w:val="single" w:sz="4" w:space="0" w:color="F0572A" w:themeColor="text2"/>
              <w:bottom w:val="single" w:sz="4" w:space="0" w:color="F0572A" w:themeColor="text2"/>
            </w:tcBorders>
            <w:shd w:val="clear" w:color="auto" w:fill="FFFFFF" w:themeFill="background1"/>
          </w:tcPr>
          <w:p w14:paraId="37BA1475" w14:textId="77777777" w:rsidR="003D2F0B" w:rsidRPr="00AB4980" w:rsidRDefault="003D2F0B" w:rsidP="003D2F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725" w:type="dxa"/>
            <w:gridSpan w:val="4"/>
            <w:tcBorders>
              <w:top w:val="single" w:sz="4" w:space="0" w:color="F0572A" w:themeColor="text2"/>
              <w:bottom w:val="single" w:sz="4" w:space="0" w:color="F0572A" w:themeColor="text2"/>
              <w:right w:val="nil"/>
            </w:tcBorders>
            <w:shd w:val="clear" w:color="auto" w:fill="FFFFFF" w:themeFill="background1"/>
          </w:tcPr>
          <w:p w14:paraId="367AA59A" w14:textId="1BB63273" w:rsidR="003D2F0B" w:rsidRPr="00AB4980" w:rsidRDefault="003D2F0B" w:rsidP="003D2F0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F0572A" w:themeColor="text2"/>
              <w:left w:val="nil"/>
              <w:bottom w:val="single" w:sz="4" w:space="0" w:color="F0572A" w:themeColor="text2"/>
              <w:right w:val="nil"/>
            </w:tcBorders>
            <w:shd w:val="clear" w:color="auto" w:fill="auto"/>
            <w:vAlign w:val="center"/>
          </w:tcPr>
          <w:p w14:paraId="1A2FCCCE" w14:textId="77777777" w:rsidR="003D2F0B" w:rsidRPr="004D1BF0" w:rsidRDefault="003D2F0B" w:rsidP="003D2F0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Date updated:</w:t>
            </w:r>
          </w:p>
        </w:tc>
        <w:tc>
          <w:tcPr>
            <w:tcW w:w="2924" w:type="dxa"/>
            <w:gridSpan w:val="2"/>
            <w:tcBorders>
              <w:top w:val="single" w:sz="4" w:space="0" w:color="F0572A" w:themeColor="text2"/>
              <w:left w:val="nil"/>
              <w:bottom w:val="single" w:sz="4" w:space="0" w:color="F0572A" w:themeColor="text2"/>
            </w:tcBorders>
            <w:shd w:val="clear" w:color="auto" w:fill="auto"/>
          </w:tcPr>
          <w:p w14:paraId="36D0B5BB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D2F0B" w:rsidRPr="004D1BF0" w14:paraId="3D8A2A5A" w14:textId="77777777" w:rsidTr="000C47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F0572A" w:themeColor="text2"/>
              <w:bottom w:val="single" w:sz="4" w:space="0" w:color="909090" w:themeColor="text1" w:themeTint="80"/>
            </w:tcBorders>
          </w:tcPr>
          <w:p w14:paraId="57294E39" w14:textId="77777777" w:rsidR="003D2F0B" w:rsidRPr="004D1BF0" w:rsidRDefault="003D2F0B" w:rsidP="003D2F0B">
            <w:pPr>
              <w:rPr>
                <w:b w:val="0"/>
              </w:rPr>
            </w:pPr>
          </w:p>
        </w:tc>
        <w:tc>
          <w:tcPr>
            <w:tcW w:w="14332" w:type="dxa"/>
            <w:gridSpan w:val="13"/>
            <w:tcBorders>
              <w:top w:val="single" w:sz="4" w:space="0" w:color="F0572A" w:themeColor="text2"/>
              <w:bottom w:val="single" w:sz="4" w:space="0" w:color="909090" w:themeColor="text1" w:themeTint="80"/>
            </w:tcBorders>
          </w:tcPr>
          <w:p w14:paraId="453FD98F" w14:textId="2634EB08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3D2F0B" w:rsidRPr="004D1BF0" w14:paraId="1A029ED5" w14:textId="77777777" w:rsidTr="0037611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F0572A" w:themeColor="text2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D9D9D9" w:themeFill="background1" w:themeFillShade="D9"/>
          </w:tcPr>
          <w:p w14:paraId="78878BA5" w14:textId="77777777" w:rsidR="003D2F0B" w:rsidRPr="004D1BF0" w:rsidRDefault="003D2F0B" w:rsidP="00376111">
            <w:pPr>
              <w:jc w:val="center"/>
            </w:pPr>
            <w:r w:rsidRPr="004D1BF0">
              <w:t>Record description</w:t>
            </w:r>
          </w:p>
          <w:p w14:paraId="030527B1" w14:textId="77777777" w:rsidR="003D2F0B" w:rsidRPr="004D1BF0" w:rsidRDefault="003D2F0B" w:rsidP="00376111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D9D9D9" w:themeFill="background1" w:themeFillShade="D9"/>
          </w:tcPr>
          <w:p w14:paraId="77D05065" w14:textId="77777777" w:rsidR="003D2F0B" w:rsidRPr="004D1BF0" w:rsidRDefault="003D2F0B" w:rsidP="0037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D1BF0">
              <w:rPr>
                <w:b/>
              </w:rPr>
              <w:t>Location or system</w:t>
            </w:r>
          </w:p>
          <w:p w14:paraId="0DA91B26" w14:textId="77777777" w:rsidR="003D2F0B" w:rsidRPr="004D1BF0" w:rsidRDefault="003D2F0B" w:rsidP="0037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D9D9D9" w:themeFill="background1" w:themeFillShade="D9"/>
          </w:tcPr>
          <w:p w14:paraId="2B832CF0" w14:textId="77777777" w:rsidR="003D2F0B" w:rsidRPr="004D1BF0" w:rsidRDefault="003D2F0B" w:rsidP="0037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D1BF0">
              <w:rPr>
                <w:b/>
              </w:rPr>
              <w:t>HRHV*</w:t>
            </w:r>
          </w:p>
        </w:tc>
        <w:tc>
          <w:tcPr>
            <w:tcW w:w="1701" w:type="dxa"/>
            <w:gridSpan w:val="2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D9D9D9" w:themeFill="background1" w:themeFillShade="D9"/>
          </w:tcPr>
          <w:p w14:paraId="4F24B85D" w14:textId="728D47C3" w:rsidR="003D2F0B" w:rsidRPr="004D1BF0" w:rsidRDefault="003D2F0B" w:rsidP="0037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Security classification**</w:t>
            </w:r>
          </w:p>
        </w:tc>
        <w:tc>
          <w:tcPr>
            <w:tcW w:w="1559" w:type="dxa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D9D9D9" w:themeFill="background1" w:themeFillShade="D9"/>
          </w:tcPr>
          <w:p w14:paraId="7F53A73E" w14:textId="78B182CE" w:rsidR="003D2F0B" w:rsidRPr="004D1BF0" w:rsidRDefault="00416872" w:rsidP="0037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Security</w:t>
            </w:r>
            <w:r w:rsidR="005A0FD2">
              <w:rPr>
                <w:b/>
              </w:rPr>
              <w:t xml:space="preserve"> &amp; </w:t>
            </w:r>
            <w:r>
              <w:rPr>
                <w:b/>
              </w:rPr>
              <w:t>access</w:t>
            </w:r>
          </w:p>
        </w:tc>
        <w:tc>
          <w:tcPr>
            <w:tcW w:w="1559" w:type="dxa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D9D9D9" w:themeFill="background1" w:themeFillShade="D9"/>
          </w:tcPr>
          <w:p w14:paraId="625FCC80" w14:textId="15231E72" w:rsidR="003D2F0B" w:rsidRPr="004D1BF0" w:rsidRDefault="003D2F0B" w:rsidP="0037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D1BF0">
              <w:rPr>
                <w:b/>
              </w:rPr>
              <w:t>Retention schedules</w:t>
            </w:r>
          </w:p>
          <w:p w14:paraId="10353820" w14:textId="6E6D231D" w:rsidR="003D2F0B" w:rsidRPr="004D1BF0" w:rsidRDefault="003D2F0B" w:rsidP="0037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D1BF0">
              <w:rPr>
                <w:b/>
              </w:rPr>
              <w:t>(</w:t>
            </w:r>
            <w:proofErr w:type="gramStart"/>
            <w:r w:rsidRPr="004D1BF0">
              <w:rPr>
                <w:b/>
              </w:rPr>
              <w:t>if</w:t>
            </w:r>
            <w:proofErr w:type="gramEnd"/>
            <w:r w:rsidRPr="004D1BF0">
              <w:rPr>
                <w:b/>
              </w:rPr>
              <w:t xml:space="preserve"> known)</w:t>
            </w:r>
            <w:r>
              <w:rPr>
                <w:b/>
              </w:rPr>
              <w:t xml:space="preserve"> ^</w:t>
            </w:r>
          </w:p>
        </w:tc>
        <w:tc>
          <w:tcPr>
            <w:tcW w:w="2836" w:type="dxa"/>
            <w:gridSpan w:val="2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D9D9D9" w:themeFill="background1" w:themeFillShade="D9"/>
          </w:tcPr>
          <w:p w14:paraId="64B6CD22" w14:textId="32576F96" w:rsidR="003D2F0B" w:rsidRPr="004D1BF0" w:rsidRDefault="003D2F0B" w:rsidP="0037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D1BF0">
              <w:rPr>
                <w:b/>
              </w:rPr>
              <w:t>Disposal process</w:t>
            </w:r>
            <w:r>
              <w:rPr>
                <w:b/>
              </w:rPr>
              <w:t>^</w:t>
            </w:r>
          </w:p>
        </w:tc>
        <w:tc>
          <w:tcPr>
            <w:tcW w:w="2977" w:type="dxa"/>
            <w:gridSpan w:val="2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</w:tcBorders>
            <w:shd w:val="clear" w:color="auto" w:fill="D9D9D9" w:themeFill="background1" w:themeFillShade="D9"/>
          </w:tcPr>
          <w:p w14:paraId="53E88351" w14:textId="77777777" w:rsidR="003D2F0B" w:rsidRPr="004D1BF0" w:rsidRDefault="003D2F0B" w:rsidP="00376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D1BF0">
              <w:rPr>
                <w:b/>
              </w:rPr>
              <w:t>Notes or comments</w:t>
            </w:r>
          </w:p>
        </w:tc>
      </w:tr>
      <w:tr w:rsidR="003D2F0B" w:rsidRPr="004D1BF0" w14:paraId="36A204E8" w14:textId="77777777" w:rsidTr="0037611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F0572A" w:themeColor="text2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4ED70477" w14:textId="1907BE81" w:rsidR="003D2F0B" w:rsidRPr="004D1BF0" w:rsidRDefault="003D2F0B" w:rsidP="003D2F0B">
            <w:pPr>
              <w:rPr>
                <w:b w:val="0"/>
              </w:rPr>
            </w:pPr>
            <w:r>
              <w:rPr>
                <w:b w:val="0"/>
              </w:rPr>
              <w:t>Examples:</w:t>
            </w:r>
          </w:p>
        </w:tc>
        <w:tc>
          <w:tcPr>
            <w:tcW w:w="1418" w:type="dxa"/>
            <w:gridSpan w:val="2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29D32099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23965F7B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74E98E3A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496E0333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5AD9B99D" w14:textId="38F5D15F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6DB2A442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F0572A" w:themeColor="text2"/>
              <w:left w:val="single" w:sz="4" w:space="0" w:color="909090" w:themeColor="text1" w:themeTint="80"/>
              <w:bottom w:val="single" w:sz="4" w:space="0" w:color="909090" w:themeColor="text1" w:themeTint="80"/>
            </w:tcBorders>
          </w:tcPr>
          <w:p w14:paraId="79546B37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3D2F0B" w:rsidRPr="004D1BF0" w14:paraId="4C360670" w14:textId="77777777" w:rsidTr="0037611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173314FC" w14:textId="77777777" w:rsidR="003D2F0B" w:rsidRPr="004D1BF0" w:rsidRDefault="003D2F0B" w:rsidP="003D2F0B">
            <w:pPr>
              <w:rPr>
                <w:b w:val="0"/>
                <w:i/>
                <w:iCs/>
              </w:rPr>
            </w:pPr>
            <w:r w:rsidRPr="004D1BF0">
              <w:rPr>
                <w:b w:val="0"/>
                <w:i/>
                <w:iCs/>
              </w:rPr>
              <w:t>Contracts, agreements and MOUs</w:t>
            </w: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1DB8D58D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D1BF0">
              <w:rPr>
                <w:i/>
                <w:iCs/>
              </w:rPr>
              <w:t>Unirecords</w:t>
            </w:r>
            <w:proofErr w:type="spellEnd"/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56E53912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Yes</w:t>
            </w: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52953B48" w14:textId="157E3301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B4980">
              <w:rPr>
                <w:i/>
                <w:iCs/>
              </w:rPr>
              <w:t>confidential, private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517C9270" w14:textId="461B3EA4" w:rsidR="005A0FD2" w:rsidRPr="004D1BF0" w:rsidRDefault="005A0FD2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Executive office only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32CB3FE1" w14:textId="2C86FBF4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Varies</w:t>
            </w: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3A5E7A7F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Managed by Policy and Records unit processes</w:t>
            </w: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  <w:shd w:val="clear" w:color="auto" w:fill="FFFFFF" w:themeFill="background1"/>
          </w:tcPr>
          <w:p w14:paraId="558E3938" w14:textId="2ACF6644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Final, signed contracts captured in </w:t>
            </w:r>
            <w:proofErr w:type="spellStart"/>
            <w:r>
              <w:rPr>
                <w:i/>
                <w:iCs/>
              </w:rPr>
              <w:t>Unirecords</w:t>
            </w:r>
            <w:proofErr w:type="spellEnd"/>
            <w:r>
              <w:rPr>
                <w:i/>
                <w:iCs/>
              </w:rPr>
              <w:t xml:space="preserve"> as a contract. Supporting emails, records, discussion captured in associated </w:t>
            </w:r>
            <w:proofErr w:type="spellStart"/>
            <w:r>
              <w:rPr>
                <w:i/>
                <w:iCs/>
              </w:rPr>
              <w:t>Unirecord</w:t>
            </w:r>
            <w:proofErr w:type="spellEnd"/>
            <w:r>
              <w:rPr>
                <w:i/>
                <w:iCs/>
              </w:rPr>
              <w:t xml:space="preserve"> folder.</w:t>
            </w:r>
          </w:p>
        </w:tc>
      </w:tr>
      <w:tr w:rsidR="003D2F0B" w:rsidRPr="004D1BF0" w14:paraId="39A53AA6" w14:textId="77777777" w:rsidTr="0037611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4FA1E282" w14:textId="02E4E237" w:rsidR="003D2F0B" w:rsidRPr="004D1BF0" w:rsidRDefault="003D2F0B" w:rsidP="003D2F0B">
            <w:pPr>
              <w:rPr>
                <w:b w:val="0"/>
                <w:i/>
                <w:iCs/>
              </w:rPr>
            </w:pPr>
            <w:r w:rsidRPr="004D1BF0">
              <w:rPr>
                <w:b w:val="0"/>
                <w:i/>
                <w:iCs/>
              </w:rPr>
              <w:t xml:space="preserve">Committee </w:t>
            </w:r>
            <w:r>
              <w:rPr>
                <w:b w:val="0"/>
                <w:i/>
                <w:iCs/>
              </w:rPr>
              <w:t>records</w:t>
            </w:r>
            <w:r w:rsidRPr="004D1BF0">
              <w:rPr>
                <w:b w:val="0"/>
                <w:i/>
                <w:iCs/>
              </w:rPr>
              <w:t xml:space="preserve"> (non-governance</w:t>
            </w:r>
            <w:r>
              <w:rPr>
                <w:b w:val="0"/>
                <w:i/>
                <w:iCs/>
              </w:rPr>
              <w:t xml:space="preserve"> committee</w:t>
            </w:r>
            <w:r w:rsidRPr="004D1BF0">
              <w:rPr>
                <w:b w:val="0"/>
                <w:i/>
                <w:iCs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107B7DAE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S drive</w:t>
            </w: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6C9137A0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018F85F4" w14:textId="5F256C3A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AB4980">
              <w:rPr>
                <w:i/>
                <w:iCs/>
              </w:rPr>
              <w:t>confidential, private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4E9F046E" w14:textId="02E6117D" w:rsidR="003D2F0B" w:rsidRPr="004D1BF0" w:rsidRDefault="00C03B88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Executive office only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1A0FF6E7" w14:textId="53DFDFF1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5 years</w:t>
            </w: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717FC678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Disposal request required</w:t>
            </w: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</w:tcPr>
          <w:p w14:paraId="4DEDDF88" w14:textId="3032D208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Official records of agendas and minutes for committees chaired by the org unit.</w:t>
            </w:r>
          </w:p>
        </w:tc>
      </w:tr>
      <w:tr w:rsidR="003D2F0B" w:rsidRPr="004D1BF0" w14:paraId="49C1054F" w14:textId="77777777" w:rsidTr="0037611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347E44A5" w14:textId="3F020608" w:rsidR="003D2F0B" w:rsidRPr="004D1BF0" w:rsidRDefault="003D2F0B" w:rsidP="003D2F0B">
            <w:pPr>
              <w:rPr>
                <w:i/>
                <w:iCs/>
              </w:rPr>
            </w:pPr>
            <w:r w:rsidRPr="004D1BF0">
              <w:rPr>
                <w:b w:val="0"/>
                <w:i/>
                <w:iCs/>
              </w:rPr>
              <w:t xml:space="preserve">Committee </w:t>
            </w:r>
            <w:r>
              <w:rPr>
                <w:b w:val="0"/>
                <w:i/>
                <w:iCs/>
              </w:rPr>
              <w:t>records</w:t>
            </w:r>
            <w:r w:rsidRPr="004D1BF0">
              <w:rPr>
                <w:b w:val="0"/>
                <w:i/>
                <w:iCs/>
              </w:rPr>
              <w:t xml:space="preserve"> (non-governance</w:t>
            </w:r>
            <w:r>
              <w:rPr>
                <w:b w:val="0"/>
                <w:i/>
                <w:iCs/>
              </w:rPr>
              <w:t xml:space="preserve"> committee</w:t>
            </w:r>
            <w:r w:rsidRPr="004D1BF0">
              <w:rPr>
                <w:b w:val="0"/>
                <w:i/>
                <w:iCs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6B1C3F03" w14:textId="4BAE3234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S drive</w:t>
            </w: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35AA4476" w14:textId="74C8D1CC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36C14822" w14:textId="1460A6CF" w:rsidR="003D2F0B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B4980">
              <w:rPr>
                <w:i/>
                <w:iCs/>
              </w:rPr>
              <w:t>confidential, private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1D8DB1F0" w14:textId="4F3993B8" w:rsidR="003D2F0B" w:rsidRDefault="00C03B88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Executive office only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60112BC5" w14:textId="5D443AB9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NAP </w:t>
            </w: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0DC91AA8" w14:textId="3ECC2988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Destroy under NAP when no longer required.</w:t>
            </w: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  <w:shd w:val="clear" w:color="auto" w:fill="FFFFFF" w:themeFill="background1"/>
          </w:tcPr>
          <w:p w14:paraId="77105CB2" w14:textId="12692F6A" w:rsidR="003D2F0B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Copies of agendas and minutes for committee chaired by another org unit.</w:t>
            </w:r>
          </w:p>
        </w:tc>
      </w:tr>
      <w:tr w:rsidR="003D2F0B" w:rsidRPr="004D1BF0" w14:paraId="36434D44" w14:textId="77777777" w:rsidTr="0037611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12C7CEC5" w14:textId="77777777" w:rsidR="003D2F0B" w:rsidRPr="004D1BF0" w:rsidRDefault="003D2F0B" w:rsidP="003D2F0B">
            <w:pPr>
              <w:rPr>
                <w:b w:val="0"/>
                <w:i/>
                <w:iCs/>
              </w:rPr>
            </w:pPr>
            <w:r w:rsidRPr="004D1BF0">
              <w:rPr>
                <w:b w:val="0"/>
                <w:i/>
                <w:iCs/>
              </w:rPr>
              <w:t>WHS inspections</w:t>
            </w: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16541497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S drive</w:t>
            </w: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32A6A119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7F43FFF0" w14:textId="18BA40BD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Internal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79F094F5" w14:textId="0743FAA6" w:rsidR="003D2F0B" w:rsidRPr="004D1BF0" w:rsidRDefault="00763BE1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Entire </w:t>
            </w:r>
            <w:r w:rsidR="00252761">
              <w:rPr>
                <w:i/>
                <w:iCs/>
              </w:rPr>
              <w:t>unit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3D7F176C" w14:textId="630CB7B5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7 years</w:t>
            </w: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4FB24DD2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NA, retained for business purposes</w:t>
            </w: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</w:tcPr>
          <w:p w14:paraId="066044FD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3D2F0B" w:rsidRPr="004D1BF0" w14:paraId="01DD2814" w14:textId="77777777" w:rsidTr="0037611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4EF7FBC0" w14:textId="77777777" w:rsidR="003D2F0B" w:rsidRPr="004D1BF0" w:rsidRDefault="003D2F0B" w:rsidP="003D2F0B">
            <w:pPr>
              <w:rPr>
                <w:b w:val="0"/>
                <w:i/>
                <w:iCs/>
              </w:rPr>
            </w:pPr>
            <w:r w:rsidRPr="004D1BF0">
              <w:rPr>
                <w:b w:val="0"/>
                <w:i/>
                <w:iCs/>
              </w:rPr>
              <w:t>Local instructions, operating procedures</w:t>
            </w: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1A81CA9F" w14:textId="1C5006D2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Confluence</w:t>
            </w: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0046EF63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22D3AD74" w14:textId="3B7F6CF3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Internal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1784E9FB" w14:textId="0F3A2FF4" w:rsidR="003D2F0B" w:rsidRPr="004D1BF0" w:rsidRDefault="00DF7262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Entire unit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3C5A503A" w14:textId="5D0B59E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Varies</w:t>
            </w: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6FC4A1CD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Disposal request required</w:t>
            </w: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  <w:shd w:val="clear" w:color="auto" w:fill="FFFFFF" w:themeFill="background1"/>
          </w:tcPr>
          <w:p w14:paraId="658030CD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3D2F0B" w:rsidRPr="004D1BF0" w14:paraId="6686C57E" w14:textId="77777777" w:rsidTr="0037611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1C57478E" w14:textId="77777777" w:rsidR="003D2F0B" w:rsidRPr="004D1BF0" w:rsidRDefault="003D2F0B" w:rsidP="003D2F0B">
            <w:pPr>
              <w:rPr>
                <w:b w:val="0"/>
                <w:i/>
                <w:iCs/>
              </w:rPr>
            </w:pPr>
            <w:r w:rsidRPr="004D1BF0">
              <w:rPr>
                <w:b w:val="0"/>
                <w:i/>
                <w:iCs/>
              </w:rPr>
              <w:lastRenderedPageBreak/>
              <w:t>Student’s completed exams, assignments, reports, etc.</w:t>
            </w: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5B60E695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EASTS, Turnitin, S Drive, XX office (paper exams)</w:t>
            </w: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2F7AC45C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2226C684" w14:textId="722C9150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AB4980">
              <w:rPr>
                <w:i/>
                <w:iCs/>
              </w:rPr>
              <w:t>confidential, private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0469A0FE" w14:textId="7CE817CA" w:rsidR="003D2F0B" w:rsidRPr="004D1BF0" w:rsidRDefault="00252761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Teaching academic/HOS on</w:t>
            </w:r>
            <w:r w:rsidR="00DF7262">
              <w:rPr>
                <w:i/>
                <w:iCs/>
              </w:rPr>
              <w:t>ly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13CBDC49" w14:textId="6DE4FA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 xml:space="preserve">12 months </w:t>
            </w: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0ECE8E5A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Pre-approval in place, destroy after 12 months, note disposal in XX spreadsheet.</w:t>
            </w: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</w:tcPr>
          <w:p w14:paraId="2537BE28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3D2F0B" w:rsidRPr="004D1BF0" w14:paraId="567BA1B2" w14:textId="77777777" w:rsidTr="0037611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6C09C14A" w14:textId="77777777" w:rsidR="003D2F0B" w:rsidRPr="004D1BF0" w:rsidRDefault="003D2F0B" w:rsidP="003D2F0B">
            <w:pPr>
              <w:rPr>
                <w:b w:val="0"/>
                <w:i/>
                <w:iCs/>
              </w:rPr>
            </w:pPr>
            <w:r w:rsidRPr="004D1BF0">
              <w:rPr>
                <w:b w:val="0"/>
                <w:i/>
                <w:iCs/>
              </w:rPr>
              <w:t>Staff timesheets</w:t>
            </w: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4D49234D" w14:textId="53DB7F5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S drive</w:t>
            </w: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09DC1EB6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749D1DAE" w14:textId="32CFAC10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AB4980">
              <w:rPr>
                <w:i/>
                <w:iCs/>
              </w:rPr>
              <w:t>confidential, private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13979FCB" w14:textId="262F344C" w:rsidR="003D2F0B" w:rsidRPr="004D1BF0" w:rsidRDefault="00252761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Supervisors only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5C92E882" w14:textId="7E2CB138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7 years</w:t>
            </w: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0AEEAC81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Disposal request required</w:t>
            </w: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  <w:shd w:val="clear" w:color="auto" w:fill="FFFFFF" w:themeFill="background1"/>
          </w:tcPr>
          <w:p w14:paraId="015C8C36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3D2F0B" w:rsidRPr="004D1BF0" w14:paraId="275AA49A" w14:textId="77777777" w:rsidTr="0037611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5FF71EB4" w14:textId="77777777" w:rsidR="003D2F0B" w:rsidRPr="004D1BF0" w:rsidRDefault="003D2F0B" w:rsidP="003D2F0B">
            <w:pPr>
              <w:rPr>
                <w:b w:val="0"/>
                <w:i/>
                <w:iCs/>
              </w:rPr>
            </w:pPr>
            <w:r w:rsidRPr="004D1BF0">
              <w:rPr>
                <w:b w:val="0"/>
                <w:i/>
                <w:iCs/>
              </w:rPr>
              <w:t>Staff training and development</w:t>
            </w: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2661BA0E" w14:textId="32969D92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Confluence</w:t>
            </w: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0E2B7CB0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7383FBAB" w14:textId="6C54348F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Internal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22CCD3F3" w14:textId="65B2EA8B" w:rsidR="003D2F0B" w:rsidRPr="004D1BF0" w:rsidRDefault="00DF7262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Entire unit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355B17FF" w14:textId="7023A70F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2 years</w:t>
            </w: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02B463FD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Pre-approval in place, destroy after 2 years, note disposal in XX spreadsheet.</w:t>
            </w: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</w:tcPr>
          <w:p w14:paraId="5D6C85EC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3D2F0B" w:rsidRPr="004D1BF0" w14:paraId="1F181F54" w14:textId="77777777" w:rsidTr="0037611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5B6967B5" w14:textId="07EF751C" w:rsidR="003D2F0B" w:rsidRPr="004D1BF0" w:rsidRDefault="003D2F0B" w:rsidP="003D2F0B">
            <w:pPr>
              <w:rPr>
                <w:i/>
                <w:iCs/>
              </w:rPr>
            </w:pPr>
            <w:r w:rsidRPr="004D1BF0">
              <w:rPr>
                <w:b w:val="0"/>
                <w:i/>
                <w:iCs/>
              </w:rPr>
              <w:t>Record disposals</w:t>
            </w: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75BC7AB2" w14:textId="086C763D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4D1BF0">
              <w:rPr>
                <w:i/>
                <w:iCs/>
              </w:rPr>
              <w:t>Unirecords</w:t>
            </w:r>
            <w:proofErr w:type="spellEnd"/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5ABBE6BD" w14:textId="4400A514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No</w:t>
            </w: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1B7D18BA" w14:textId="1BB77143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Internal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740A293B" w14:textId="19FC5E30" w:rsidR="003D2F0B" w:rsidRPr="004D1BF0" w:rsidRDefault="00DF7262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Entire unit</w:t>
            </w: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758FC609" w14:textId="6FD25B6C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20 years</w:t>
            </w: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27AD3E42" w14:textId="23940E54" w:rsidR="003D2F0B" w:rsidRPr="004D1BF0" w:rsidRDefault="000D3ACD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D1BF0">
              <w:rPr>
                <w:i/>
                <w:iCs/>
              </w:rPr>
              <w:t>Disposal request required</w:t>
            </w: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  <w:shd w:val="clear" w:color="auto" w:fill="FFFFFF" w:themeFill="background1"/>
          </w:tcPr>
          <w:p w14:paraId="3C3A2E89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3D2F0B" w:rsidRPr="004D1BF0" w14:paraId="5381D448" w14:textId="77777777" w:rsidTr="0037611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7B76A005" w14:textId="77777777" w:rsidR="003D2F0B" w:rsidRPr="004D1BF0" w:rsidRDefault="003D2F0B" w:rsidP="003D2F0B"/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10E5DD1A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5D5FD688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593CDE1F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1C48AC9A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40B60010" w14:textId="2C1E2A4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212D4BCB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</w:tcPr>
          <w:p w14:paraId="61C16663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D2F0B" w:rsidRPr="004D1BF0" w14:paraId="1885F63D" w14:textId="77777777" w:rsidTr="0037611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36B9B2B6" w14:textId="77777777" w:rsidR="003D2F0B" w:rsidRPr="004D1BF0" w:rsidRDefault="003D2F0B" w:rsidP="003D2F0B">
            <w:pPr>
              <w:rPr>
                <w:b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0D09C0D2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4A36DD74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2DC4F34C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5E7D4061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35DA8894" w14:textId="7E1DF642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1BB65CA6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  <w:shd w:val="clear" w:color="auto" w:fill="FFFFFF" w:themeFill="background1"/>
          </w:tcPr>
          <w:p w14:paraId="3E0D1FB3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F0B" w:rsidRPr="004D1BF0" w14:paraId="1B29A6F4" w14:textId="77777777" w:rsidTr="0037611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66443E53" w14:textId="77777777" w:rsidR="003D2F0B" w:rsidRPr="004D1BF0" w:rsidRDefault="003D2F0B" w:rsidP="003D2F0B">
            <w:pPr>
              <w:rPr>
                <w:b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6317F0E2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2880FC2C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2E40B5C1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3B2FF7AD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7756F74D" w14:textId="5D5C5B85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5E5A4493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</w:tcPr>
          <w:p w14:paraId="4805A221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D2F0B" w:rsidRPr="004D1BF0" w14:paraId="32753584" w14:textId="77777777" w:rsidTr="00376111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27F6A5C0" w14:textId="77777777" w:rsidR="003D2F0B" w:rsidRPr="004D1BF0" w:rsidRDefault="003D2F0B" w:rsidP="003D2F0B">
            <w:pPr>
              <w:rPr>
                <w:b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3C4178B0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36BFCBC8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4D3659E2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27A12C80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76F99B4F" w14:textId="2B8BA762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  <w:shd w:val="clear" w:color="auto" w:fill="FFFFFF" w:themeFill="background1"/>
          </w:tcPr>
          <w:p w14:paraId="60C815DD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  <w:shd w:val="clear" w:color="auto" w:fill="FFFFFF" w:themeFill="background1"/>
          </w:tcPr>
          <w:p w14:paraId="76FBBC56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F0B" w:rsidRPr="004D1BF0" w14:paraId="657346BB" w14:textId="77777777" w:rsidTr="00376111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5592CF9C" w14:textId="77777777" w:rsidR="003D2F0B" w:rsidRPr="004D1BF0" w:rsidRDefault="003D2F0B" w:rsidP="003D2F0B">
            <w:pPr>
              <w:rPr>
                <w:b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7C337886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5DA39940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10584F5D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771348B5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683B0DBB" w14:textId="34D55464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  <w:right w:val="single" w:sz="4" w:space="0" w:color="909090" w:themeColor="text1" w:themeTint="80"/>
            </w:tcBorders>
          </w:tcPr>
          <w:p w14:paraId="3C8AA4D6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left w:val="single" w:sz="4" w:space="0" w:color="909090" w:themeColor="text1" w:themeTint="80"/>
              <w:bottom w:val="single" w:sz="4" w:space="0" w:color="909090" w:themeColor="text1" w:themeTint="80"/>
            </w:tcBorders>
          </w:tcPr>
          <w:p w14:paraId="2DE280C8" w14:textId="77777777" w:rsidR="003D2F0B" w:rsidRPr="004D1BF0" w:rsidRDefault="003D2F0B" w:rsidP="003D2F0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D2F0B" w:rsidRPr="004D1BF0" w14:paraId="50BE15E5" w14:textId="77777777" w:rsidTr="00416872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gridSpan w:val="2"/>
            <w:tcBorders>
              <w:top w:val="single" w:sz="4" w:space="0" w:color="909090" w:themeColor="text1" w:themeTint="80"/>
              <w:bottom w:val="single" w:sz="12" w:space="0" w:color="F0572A" w:themeColor="text2"/>
            </w:tcBorders>
            <w:shd w:val="clear" w:color="auto" w:fill="auto"/>
          </w:tcPr>
          <w:p w14:paraId="126D581E" w14:textId="77777777" w:rsidR="003D2F0B" w:rsidRPr="004D1BF0" w:rsidRDefault="003D2F0B" w:rsidP="003D2F0B"/>
        </w:tc>
        <w:tc>
          <w:tcPr>
            <w:tcW w:w="1418" w:type="dxa"/>
            <w:gridSpan w:val="2"/>
            <w:tcBorders>
              <w:top w:val="single" w:sz="4" w:space="0" w:color="909090" w:themeColor="text1" w:themeTint="80"/>
              <w:bottom w:val="single" w:sz="12" w:space="0" w:color="F0572A" w:themeColor="text2"/>
            </w:tcBorders>
            <w:shd w:val="clear" w:color="auto" w:fill="auto"/>
          </w:tcPr>
          <w:p w14:paraId="07DA24C2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909090" w:themeColor="text1" w:themeTint="80"/>
              <w:bottom w:val="single" w:sz="12" w:space="0" w:color="F0572A" w:themeColor="text2"/>
            </w:tcBorders>
            <w:shd w:val="clear" w:color="auto" w:fill="auto"/>
          </w:tcPr>
          <w:p w14:paraId="56C0E03F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gridSpan w:val="2"/>
            <w:tcBorders>
              <w:top w:val="single" w:sz="4" w:space="0" w:color="909090" w:themeColor="text1" w:themeTint="80"/>
              <w:bottom w:val="single" w:sz="12" w:space="0" w:color="F0572A" w:themeColor="text2"/>
            </w:tcBorders>
          </w:tcPr>
          <w:p w14:paraId="6311BDD1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bottom w:val="single" w:sz="12" w:space="0" w:color="F0572A" w:themeColor="text2"/>
            </w:tcBorders>
          </w:tcPr>
          <w:p w14:paraId="692A9DB7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909090" w:themeColor="text1" w:themeTint="80"/>
              <w:bottom w:val="single" w:sz="12" w:space="0" w:color="F0572A" w:themeColor="text2"/>
            </w:tcBorders>
            <w:shd w:val="clear" w:color="auto" w:fill="auto"/>
          </w:tcPr>
          <w:p w14:paraId="4067AC73" w14:textId="1CFE7712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6" w:type="dxa"/>
            <w:gridSpan w:val="2"/>
            <w:tcBorders>
              <w:top w:val="single" w:sz="4" w:space="0" w:color="909090" w:themeColor="text1" w:themeTint="80"/>
              <w:bottom w:val="single" w:sz="12" w:space="0" w:color="F0572A" w:themeColor="text2"/>
            </w:tcBorders>
            <w:shd w:val="clear" w:color="auto" w:fill="auto"/>
          </w:tcPr>
          <w:p w14:paraId="644F9044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gridSpan w:val="2"/>
            <w:tcBorders>
              <w:top w:val="single" w:sz="4" w:space="0" w:color="909090" w:themeColor="text1" w:themeTint="80"/>
              <w:bottom w:val="single" w:sz="12" w:space="0" w:color="F0572A" w:themeColor="text2"/>
            </w:tcBorders>
            <w:shd w:val="clear" w:color="auto" w:fill="auto"/>
          </w:tcPr>
          <w:p w14:paraId="5B5E6E66" w14:textId="77777777" w:rsidR="003D2F0B" w:rsidRPr="004D1BF0" w:rsidRDefault="003D2F0B" w:rsidP="003D2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CC8C5B" w14:textId="47439938" w:rsidR="00A91F04" w:rsidRPr="00A91F04" w:rsidRDefault="004D1BF0" w:rsidP="004D1BF0">
      <w:pPr>
        <w:pStyle w:val="Heading1"/>
        <w:spacing w:after="0"/>
      </w:pPr>
      <w:r>
        <w:rPr>
          <w:noProof/>
          <w:lang w:eastAsia="en-AU"/>
        </w:rPr>
        <w:t xml:space="preserve"> </w:t>
      </w:r>
    </w:p>
    <w:p w14:paraId="076DF3E3" w14:textId="4D4FD455" w:rsidR="00AB4980" w:rsidRDefault="00AF0740" w:rsidP="00AF0740">
      <w:pPr>
        <w:tabs>
          <w:tab w:val="center" w:pos="7285"/>
        </w:tabs>
      </w:pPr>
      <w:r>
        <w:t>*</w:t>
      </w:r>
      <w:r w:rsidR="006B72C4">
        <w:t xml:space="preserve"> </w:t>
      </w:r>
      <w:r>
        <w:t xml:space="preserve">See the </w:t>
      </w:r>
      <w:hyperlink r:id="rId11" w:history="1">
        <w:r w:rsidRPr="004D1BF0">
          <w:rPr>
            <w:rStyle w:val="Hyperlink"/>
          </w:rPr>
          <w:t>Records Management Policy</w:t>
        </w:r>
      </w:hyperlink>
      <w:r>
        <w:t xml:space="preserve"> for the criterial for identifying high risk high value </w:t>
      </w:r>
      <w:r w:rsidR="004D1BF0">
        <w:t xml:space="preserve">(HRHV) </w:t>
      </w:r>
      <w:r>
        <w:t xml:space="preserve">records. These records must be captured on the information asset register maintained by the Office of Governance and Corporate Affairs and must be included in </w:t>
      </w:r>
      <w:r w:rsidRPr="00AF0740">
        <w:t>business continuity plans for critical processes</w:t>
      </w:r>
      <w:r w:rsidR="00FA0ED8">
        <w:t xml:space="preserve"> to</w:t>
      </w:r>
      <w:r w:rsidRPr="00AF0740">
        <w:t xml:space="preserve"> identify</w:t>
      </w:r>
      <w:r w:rsidR="00FA0ED8">
        <w:t xml:space="preserve"> </w:t>
      </w:r>
      <w:r w:rsidRPr="00AF0740">
        <w:t>risks to the records and processes for monitoring and managing those risks.</w:t>
      </w:r>
    </w:p>
    <w:p w14:paraId="33A9943C" w14:textId="7A1D338E" w:rsidR="006B72C4" w:rsidRDefault="00AB4980" w:rsidP="00AF0740">
      <w:pPr>
        <w:tabs>
          <w:tab w:val="center" w:pos="7285"/>
        </w:tabs>
      </w:pPr>
      <w:r>
        <w:t>**</w:t>
      </w:r>
      <w:r w:rsidR="006B72C4">
        <w:t xml:space="preserve"> See the</w:t>
      </w:r>
      <w:r w:rsidR="006B72C4" w:rsidRPr="006B72C4">
        <w:t> </w:t>
      </w:r>
      <w:hyperlink r:id="rId12" w:tgtFrame="_blank" w:history="1">
        <w:r w:rsidR="006B72C4" w:rsidRPr="006B72C4">
          <w:rPr>
            <w:rStyle w:val="Hyperlink"/>
          </w:rPr>
          <w:t>Data Security Classification Scheme</w:t>
        </w:r>
      </w:hyperlink>
    </w:p>
    <w:p w14:paraId="7DD26D37" w14:textId="3DCCEFED" w:rsidR="001E7515" w:rsidRDefault="006B72C4" w:rsidP="00AF0740">
      <w:pPr>
        <w:tabs>
          <w:tab w:val="center" w:pos="7285"/>
        </w:tabs>
      </w:pPr>
      <w:r>
        <w:t xml:space="preserve">^ </w:t>
      </w:r>
      <w:r w:rsidR="00AB4980">
        <w:t xml:space="preserve">Contact </w:t>
      </w:r>
      <w:hyperlink r:id="rId13" w:history="1">
        <w:r w:rsidR="00AB4980" w:rsidRPr="004F083C">
          <w:rPr>
            <w:rStyle w:val="Hyperlink"/>
          </w:rPr>
          <w:t>records@csu.edu.au</w:t>
        </w:r>
      </w:hyperlink>
      <w:r w:rsidR="00AB4980">
        <w:t xml:space="preserve"> for assistance.</w:t>
      </w:r>
      <w:r w:rsidR="00A91F04">
        <w:tab/>
      </w:r>
    </w:p>
    <w:sectPr w:rsidR="001E7515" w:rsidSect="006B72C4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1134" w:bottom="993" w:left="1134" w:header="56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2404" w14:textId="77777777" w:rsidR="00327BD3" w:rsidRDefault="00327BD3" w:rsidP="00C37A29">
      <w:pPr>
        <w:spacing w:after="0"/>
      </w:pPr>
      <w:r>
        <w:separator/>
      </w:r>
    </w:p>
    <w:p w14:paraId="31165697" w14:textId="77777777" w:rsidR="00327BD3" w:rsidRDefault="00327BD3"/>
  </w:endnote>
  <w:endnote w:type="continuationSeparator" w:id="0">
    <w:p w14:paraId="6B935454" w14:textId="77777777" w:rsidR="00327BD3" w:rsidRDefault="00327BD3" w:rsidP="00C37A29">
      <w:pPr>
        <w:spacing w:after="0"/>
      </w:pPr>
      <w:r>
        <w:continuationSeparator/>
      </w:r>
    </w:p>
    <w:p w14:paraId="0E171075" w14:textId="77777777" w:rsidR="00327BD3" w:rsidRDefault="00327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628369545"/>
      <w:lock w:val="contentLocked"/>
      <w:placeholder>
        <w:docPart w:val="BB6029E64A824413BCBE49BF5A53185B"/>
      </w:placeholder>
      <w:group/>
    </w:sdtPr>
    <w:sdtEndPr/>
    <w:sdtContent>
      <w:p w14:paraId="7B64F6BF" w14:textId="77777777" w:rsidR="00A11DC6" w:rsidRDefault="001C4343" w:rsidP="00AC1685">
        <w:pPr>
          <w:pStyle w:val="Footer"/>
          <w:spacing w:after="0"/>
          <w:jc w:val="left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BADF308" wp14:editId="3B5172C4">
                  <wp:simplePos x="0" y="0"/>
                  <wp:positionH relativeFrom="column">
                    <wp:posOffset>673769</wp:posOffset>
                  </wp:positionH>
                  <wp:positionV relativeFrom="paragraph">
                    <wp:posOffset>-165301</wp:posOffset>
                  </wp:positionV>
                  <wp:extent cx="890337" cy="505326"/>
                  <wp:effectExtent l="0" t="0" r="5080" b="9525"/>
                  <wp:wrapNone/>
                  <wp:docPr id="7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0337" cy="5053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id w:val="1076859132"/>
                                <w:lock w:val="sdtLocked"/>
                                <w:placeholder>
                                  <w:docPart w:val="0EBF1538C81F4097A9D4FDE2E4D4E39E"/>
                                </w:placeholder>
                                <w:showingPlcHdr/>
                                <w15:appearance w15:val="hidden"/>
                              </w:sdtPr>
                              <w:sdtEndPr/>
                              <w:sdtContent>
                                <w:p w14:paraId="38631D37" w14:textId="77777777" w:rsidR="001C4343" w:rsidRDefault="001C4343" w:rsidP="001C4343">
                                  <w:r>
                                    <w:t xml:space="preserve">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BADF308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margin-left:53.05pt;margin-top:-13pt;width:70.1pt;height:3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2BQAIAAHgEAAAOAAAAZHJzL2Uyb0RvYy54bWysVEtv2zAMvg/YfxB0X+y8WyNOkaXIMCBo&#10;CyRDz4osJwYkUZOU2NmvHyU7adrtNOwiUyT1kR8fnj00SpKTsK4CndN+L6VEaA5Fpfc5/bFdfbmj&#10;xHmmCyZBi5yehaMP88+fZrXJxAAOIAthCYJol9UmpwfvTZYkjh+EYq4HRmg0lmAV83i1+6SwrEZ0&#10;JZNBmk6SGmxhLHDhHGofWyOdR/yyFNw/l6UTnsicYm4+njaeu3Am8xnL9paZQ8W7NNg/ZKFYpTHo&#10;FeqReUaOtvoDSlXcgoPS9zioBMqy4iJyQDb99AObzYEZEblgcZy5lsn9P1j+dHqxpCpyOqVEM4Ut&#10;2orGk6/QkGmoTm1chk4bg26+QTV2+aJ3qAykm9Kq8EU6BO1Y5/O1tgGMo/LuPh0OMQZH0zgdDweT&#10;gJK8PTbW+W8CFAlCTi22LlaUndbOt64XlxDLgayKVSVlvIRxEUtpyYlho6WPKSL4Oy+pSZ3TyXCc&#10;RmAN4XmLLDXmEqi2lILkm13T8d9BcUb6FtrxcYavKkxyzZx/YRbnBRnjDvhnPEoJGAQ6iZID2F9/&#10;0wd/bCNaKalx/nLqfh6ZFZTI7xobfN8fjcLAxstoPB3gxd5adrcWfVRLQOZ93DbDoxj8vbyIpQX1&#10;iquyCFHRxDTH2Dn1F3Hp263AVeNisYhOOKKG+bXeGB6gQ6VDC7bNK7Om65PHBj/BZVJZ9qFdrW94&#10;qWFx9FBWsZehwG1Vu7rjeMdp6FYx7M/tPXq9/TDmvwEAAP//AwBQSwMEFAAGAAgAAAAhAKgXcebh&#10;AAAACgEAAA8AAABkcnMvZG93bnJldi54bWxMj01Pg0AQhu8m/ofNmHgx7VKw1CBLY4wfSW8Wq/G2&#10;ZUcgsrOE3QL+e8eTHt/Mk3eeN9/OthMjDr51pGC1jEAgVc60VCt4LR8XNyB80GR05wgVfKOHbXF+&#10;luvMuIlecNyHWnAJ+UwraELoMyl91aDVful6JL59usHqwHGopRn0xOW2k3EUpdLqlvhDo3u8b7D6&#10;2p+sgo+r+n3n56fDlKyT/uF5LDdvplTq8mK+uwURcA5/MPzqszoU7HR0JzJedJyjdMWogkWc8igm&#10;4us0AXFUsE5SkEUu/08ofgAAAP//AwBQSwECLQAUAAYACAAAACEAtoM4kv4AAADhAQAAEwAAAAAA&#10;AAAAAAAAAAAAAAAAW0NvbnRlbnRfVHlwZXNdLnhtbFBLAQItABQABgAIAAAAIQA4/SH/1gAAAJQB&#10;AAALAAAAAAAAAAAAAAAAAC8BAABfcmVscy8ucmVsc1BLAQItABQABgAIAAAAIQBF8M2BQAIAAHgE&#10;AAAOAAAAAAAAAAAAAAAAAC4CAABkcnMvZTJvRG9jLnhtbFBLAQItABQABgAIAAAAIQCoF3Hm4QAA&#10;AAoBAAAPAAAAAAAAAAAAAAAAAJoEAABkcnMvZG93bnJldi54bWxQSwUGAAAAAAQABADzAAAAqAUA&#10;AAAA&#10;" fillcolor="white [3201]" stroked="f" strokeweight=".5pt">
                  <v:textbox>
                    <w:txbxContent>
                      <w:sdt>
                        <w:sdtPr>
                          <w:id w:val="1076859132"/>
                          <w:lock w:val="sdtLocked"/>
                          <w:placeholder>
                            <w:docPart w:val="0EBF1538C81F4097A9D4FDE2E4D4E39E"/>
                          </w:placeholder>
                          <w:showingPlcHdr/>
                          <w15:appearance w15:val="hidden"/>
                        </w:sdtPr>
                        <w:sdtEndPr/>
                        <w:sdtContent>
                          <w:p w14:paraId="38631D37" w14:textId="77777777" w:rsidR="001C4343" w:rsidRDefault="001C4343" w:rsidP="001C4343">
                            <w:r>
                              <w:t xml:space="preserve">  </w:t>
                            </w:r>
                          </w:p>
                        </w:sdtContent>
                      </w:sdt>
                    </w:txbxContent>
                  </v:textbox>
                </v:shape>
              </w:pict>
            </mc:Fallback>
          </mc:AlternateContent>
        </w:r>
        <w:r w:rsidR="00C70853">
          <w:rPr>
            <w:noProof/>
            <w:lang w:eastAsia="en-AU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3EACA285" wp14:editId="7FE38F92">
                  <wp:simplePos x="724395" y="9844644"/>
                  <wp:positionH relativeFrom="page">
                    <wp:posOffset>720090</wp:posOffset>
                  </wp:positionH>
                  <wp:positionV relativeFrom="page">
                    <wp:align>bottom</wp:align>
                  </wp:positionV>
                  <wp:extent cx="338400" cy="788400"/>
                  <wp:effectExtent l="0" t="0" r="5080" b="0"/>
                  <wp:wrapTopAndBottom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38400" cy="788400"/>
                            <a:chOff x="0" y="0"/>
                            <a:chExt cx="337820" cy="788538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8">
                              <a:extLst>
                                <a:ext uri="{FF2B5EF4-FFF2-40B4-BE49-F238E27FC236}">
                                  <a16:creationId xmlns:a16="http://schemas.microsoft.com/office/drawing/2014/main" id="{BCB6EC1E-174F-42F0-B93B-5607C03BA19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7820" cy="3803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" name="Rectangle 8"/>
                          <wps:cNvSpPr/>
                          <wps:spPr>
                            <a:xfrm>
                              <a:off x="0" y="665018"/>
                              <a:ext cx="166254" cy="123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02BF670" id="Group 5" o:spid="_x0000_s1026" style="position:absolute;margin-left:56.7pt;margin-top:0;width:26.65pt;height:62.1pt;z-index:251662336;mso-position-horizontal-relative:page;mso-position-vertical:bottom;mso-position-vertical-relative:page;mso-width-relative:margin;mso-height-relative:margin" coordsize="3378,7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cZlqjAwAA1wgAAA4AAABkcnMvZTJvRG9jLnhtbJxW2W7bOhB9L9B/&#10;IPjeSF7jClEKI2mCAkFrNL3oM01RFlGKZEl669ffGVKS0zjoFiAKl+EsZ87M5OrdoVVkJ5yXRpd0&#10;dJFTIjQ3ldSbkv735e7NghIfmK6YMlqU9Cg8fXf9+tXV3hZibBqjKuEIKNG+2NuSNiHYIss8b0TL&#10;/IWxQsNlbVzLAmzdJqsc24P2VmXjPJ9ne+Mq6wwX3sPpbbqk11F/XQsePtW1F4GokoJvIX5d/K7x&#10;m11fsWLjmG0k79xg/+BFy6QGo4OqWxYY2Tp5pqqV3Blv6nDBTZuZupZcxBggmlH+LJp7Z7Y2xrIp&#10;9hs7wATQPsPpn9Xyj7uVI7Iq6YwSzVpIUbRKZgjN3m4KkLh39tGuXHewSTuM9lC7Fv9CHOQQQT0O&#10;oIpDIBwOJ5PFNAfoOVxdLuI6gs4byMzZK968H95dLsand7PJAj3KeqMZ+ja4YiUv4LdDCFZnCP2e&#10;SfAqbJ2gnZL2j3S0zH3b2jeQTMuCXEslwzESE9KGTundSvKVS5sT2G97sOEWjZIYHD5AmfSCYUQP&#10;hn/zRJubhumNWHoLjIY6i1D8LJ7h9idzayXtnVQKM4TrLjBg/zP2vIBNYuat4dtW6JBKzQkFMRrt&#10;G2k9Ja4Q7VoAc9yHKjrECh+cCLxBgzUY/gzOppwNF9HLk2Poswdq/TmZTqSYLPLJPNJ0IAVA5ny4&#10;F6YluADXwAPIBCvY7sF3vvQiQKaT+biELXIeOpHvwYLdGVx/VWyPDbMCXEC1p/xDV0zFhhBBZlXH&#10;gE5qqDb/a3Tm81k+itRhRV9vo/l8PJumehuNJzOooad185cQsUIb5FAsWaURyuEAYMcTqMTezbgK&#10;RyVQTunPoobWAj1gHHMQm7q4UY7sGLRjxjlQa5SuGlaJdDzL4adzeXgRCz8qRM2JW53uTgEOjHPd&#10;KfJOHp+KOBMGx/JfOZYeDy+iZaPD8LiV2riXFCiIqrOc5HuQEjSI0tpUR2i8zgBJocl5y+8kMPaB&#10;+bBiDkYQHMJYDZ/gUyuzL6npVpQ0xv146RzlgaxwS8keRlpJ/fctw46mPmig8dvRdApqQ9xMZ5fY&#10;Xd3Tm/XTG71tbwykaRS9i0uUD6pf1s60X2H6LtEqXDHNwXZJeXD95iakUQvzm4vlMoqlVvmgHy00&#10;2JQ8rMgvh6/M2a5sA5D5o+lL56x6kyzmQ5vlNphaxtI+4drhDWUcV3F6Rgp1kx7H89N9lDr9P3L9&#10;PwAAAP//AwBQSwMEFAAGAAgAAAAhAOLgQnqqAwAAnAgAABQAAABkcnMvbWVkaWEvaW1hZ2UxLmVt&#10;ZqyVXWhURxTHZ92NXRPbbqKRYFBSSr/QQIWK1qhsH8xDiLKgjaFXK9b1qUgalKLRQgtV0AcpoRgK&#10;rR+FprgxH/TBQIUVJNDWh0rBtU+CUqlKFFprm/k4M+P/JHc2S+iDyA787pkZ7jnnf86de29CCHEA&#10;zHfev229/8F7vwy0XfF+9Xnv+/7zvuOO9y2bNrcLkRBfp4WIcH8SPA+6wfRI4YrNbEKIvzB9R+RF&#10;j/hA7BUtYqs4JPYjy16xD1aIerAQIJRoiOdwE7UgA8LgezJhAbsgXi98UYgUgtTF61SNEBfAIqzZ&#10;Zx54DTQBjsvj0e63pu0ruPI9vL8L8C7fvxLwCBbh/ncEf/ZpA1xDM8iAeu19Ycp77kknqEFP11b0&#10;lPPW65KeZR21mi7bT11W2S7b6NdRoy/pRkQJbIBPZY4JxCwhT8jxEtbbkGMAz2we4BwTrpZ+sUnE&#10;TdqdJmnzupbyyJvXdiow4exUIORYH+faCNsEzhxLTLP7kPNMZX/n1l4k78cA6+Ke3oeui+ANaLoD&#10;Ox97whYoa7+iPnuQivRymWrlz5uZ/KyB8/eBA8j/IyyOjCjSzyYwYFdQYLH7xwRWuV9Nhztt3nM9&#10;ZsBeLfMsGiPkzMZa1kDDEWhhTXz2nosp0qAu0gLk2Wd6XR0Y1AO2DjoHdWW/ORb39V/4Lwc9iNUW&#10;x0phn+l0kb5NEfzHNM8r/ec+rz3oVXv8vLLw/TiOewr2BuB37VOzk74xH9Fl8xmIdGAP5oFn6ctc&#10;LQ3QcbZCy1is5Rrsn7GWVipQB43QhzQGIh1owDxQDS0Z9CWK3y/uy/pYSwT7XaxlXEd6lhLmgQ3m&#10;hj5tMuahqYaWE+hJjZo501/GWnrwrh/Bs78Kuxx7j+l3ud0W5D2wxBVkzo3IXncR7CqzxW2XS11O&#10;PrA5uRVM0kH5CX0vX6Vr8ieTUFnQCO5qK8f1Y7BZBSZ1t2o2O1Q7+A2sopXqBNWoatTXj/ouzanv&#10;fFxfkvuO+iSdVJHtVvdAk+tWObdD9bo8qCuzxSXVUmdRn5Xvgkf0pjpG76tWOqpumVHUN4r6RlHf&#10;EOr6Fugykzqlm01at4MSWEO3VT9dqkp9w6gvXfGt5u/gHxX18be616X1LOOoaYZON6xWuCH1tx1S&#10;x0HaXlfDlNbV6Pth6MrJ2X8In3E+V9dhv4BlXeM6h3MQOIf5DDf1Ben0iFxrRuRZ0EKfy8OUk0+r&#10;63XE5vj8DQxz/pe+ABYDHhnA8ycAAAD//wMAUEsDBBQABgAIAAAAIQBalfT23gAAAAgBAAAPAAAA&#10;ZHJzL2Rvd25yZXYueG1sTI9BS8NAEIXvgv9hGcGb3SStUWI2pRT1VARbofQ2zU6T0OxuyG6T9N87&#10;PeltHu/x5nv5cjKtGKj3jbMK4lkEgmzpdGMrBT+7j6dXED6g1dg6Swqu5GFZ3N/lmGk32m8atqES&#10;XGJ9hgrqELpMSl/WZNDPXEeWvZPrDQaWfSV1jyOXm1YmUZRKg43lDzV2tK6pPG8vRsHniONqHr8P&#10;m/NpfT3snr/2m5iUenyYVm8gAk3hLww3fEaHgpmO7mK1Fy3reL7gqAJedLPT9AXEkY9kkYAscvl/&#10;QPEL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AicZlqjAwAA1wgA&#10;AA4AAAAAAAAAAAAAAAAAPAIAAGRycy9lMm9Eb2MueG1sUEsBAi0AFAAGAAgAAAAhAOLgQnqqAwAA&#10;nAgAABQAAAAAAAAAAAAAAAAACwYAAGRycy9tZWRpYS9pbWFnZTEuZW1mUEsBAi0AFAAGAAgAAAAh&#10;AFqV9PbeAAAACAEAAA8AAAAAAAAAAAAAAAAA5wkAAGRycy9kb3ducmV2LnhtbFBLAQItABQABgAI&#10;AAAAIQCOIglCugAAACEBAAAZAAAAAAAAAAAAAAAAAPIKAABkcnMvX3JlbHMvZTJvRG9jLnhtbC5y&#10;ZWxzUEsFBgAAAAAGAAYAfAEAAOML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7" type="#_x0000_t75" style="position:absolute;width:3378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iuswgAAANoAAAAPAAAAZHJzL2Rvd25yZXYueG1sRI/RagIx&#10;FETfC/5DuEJfSs1ai9itUUQo3QcpuvYDLsl1N7i5WTZR1783guDjMDNnmPmyd404UxesZwXjUQaC&#10;WHtjuVLwv/95n4EIEdlg45kUXCnAcjF4mWNu/IV3dC5jJRKEQ44K6hjbXMqga3IYRr4lTt7Bdw5j&#10;kl0lTYeXBHeN/MiyqXRoOS3U2NK6Jn0sT05Bi9u3TTn5s/b34MeflS422hRKvQ771TeISH18hh/t&#10;wij4gvuVdAPk4gYAAP//AwBQSwECLQAUAAYACAAAACEA2+H2y+4AAACFAQAAEwAAAAAAAAAAAAAA&#10;AAAAAAAAW0NvbnRlbnRfVHlwZXNdLnhtbFBLAQItABQABgAIAAAAIQBa9CxbvwAAABUBAAALAAAA&#10;AAAAAAAAAAAAAB8BAABfcmVscy8ucmVsc1BLAQItABQABgAIAAAAIQC+fiuswgAAANoAAAAPAAAA&#10;AAAAAAAAAAAAAAcCAABkcnMvZG93bnJldi54bWxQSwUGAAAAAAMAAwC3AAAA9gIAAAAA&#10;">
                    <v:imagedata r:id="rId2" o:title=""/>
                  </v:shape>
                  <v:rect id="Rectangle 8" o:spid="_x0000_s1028" style="position:absolute;top:6650;width:1662;height:1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  <w10:wrap type="topAndBottom" anchorx="page" anchory="page"/>
                </v:group>
              </w:pict>
            </mc:Fallback>
          </mc:AlternateContent>
        </w:r>
      </w:p>
      <w:sdt>
        <w:sdtPr>
          <w:id w:val="-1273710270"/>
          <w:docPartObj>
            <w:docPartGallery w:val="Page Numbers (Bottom of Page)"/>
            <w:docPartUnique/>
          </w:docPartObj>
        </w:sdtPr>
        <w:sdtEndPr/>
        <w:sdtContent>
          <w:p w14:paraId="6B5AE53C" w14:textId="77777777" w:rsidR="00A11DC6" w:rsidRDefault="00A11DC6" w:rsidP="00C70853">
            <w:pPr>
              <w:pStyle w:val="FooterPageNumber"/>
              <w:framePr w:wrap="around"/>
              <w:rPr>
                <w:noProof w:val="0"/>
              </w:rPr>
            </w:pPr>
            <w:r w:rsidRPr="001D13AB">
              <w:t xml:space="preserve"> </w:t>
            </w:r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42508F">
                  <w:t xml:space="preserve">Page </w:t>
                </w:r>
                <w:r w:rsidRPr="0042508F">
                  <w:rPr>
                    <w:sz w:val="24"/>
                    <w:szCs w:val="24"/>
                  </w:rPr>
                  <w:fldChar w:fldCharType="begin"/>
                </w:r>
                <w:r w:rsidRPr="0042508F">
                  <w:instrText xml:space="preserve"> PAGE </w:instrText>
                </w:r>
                <w:r w:rsidRPr="0042508F">
                  <w:rPr>
                    <w:sz w:val="24"/>
                    <w:szCs w:val="24"/>
                  </w:rPr>
                  <w:fldChar w:fldCharType="separate"/>
                </w:r>
                <w:r w:rsidR="00A91F04">
                  <w:t>2</w:t>
                </w:r>
                <w:r w:rsidRPr="0042508F">
                  <w:rPr>
                    <w:sz w:val="24"/>
                    <w:szCs w:val="24"/>
                  </w:rPr>
                  <w:fldChar w:fldCharType="end"/>
                </w:r>
                <w:r w:rsidRPr="0042508F">
                  <w:t xml:space="preserve"> of </w:t>
                </w:r>
                <w:r>
                  <w:fldChar w:fldCharType="begin"/>
                </w:r>
                <w:r>
                  <w:instrText xml:space="preserve"> NUMPAGES  </w:instrText>
                </w:r>
                <w:r>
                  <w:fldChar w:fldCharType="separate"/>
                </w:r>
                <w:r w:rsidR="00A91F04">
                  <w:t>2</w:t>
                </w:r>
                <w:r>
                  <w:fldChar w:fldCharType="end"/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6BE2" w14:textId="77777777" w:rsidR="00F93875" w:rsidRDefault="00327BD3" w:rsidP="00AC09AB">
    <w:pPr>
      <w:pStyle w:val="FooterPageNumber"/>
      <w:framePr w:h="231" w:wrap="around" w:hAnchor="page" w:x="14731" w:y="10686"/>
      <w:rPr>
        <w:noProof w:val="0"/>
      </w:rPr>
    </w:pPr>
    <w:sdt>
      <w:sdtPr>
        <w:id w:val="-1437904954"/>
        <w:docPartObj>
          <w:docPartGallery w:val="Page Numbers (Bottom of Page)"/>
          <w:docPartUnique/>
        </w:docPartObj>
      </w:sdtPr>
      <w:sdtEndPr/>
      <w:sdtContent>
        <w:r w:rsidR="00F93875" w:rsidRPr="001D13AB">
          <w:t xml:space="preserve"> </w:t>
        </w:r>
        <w:sdt>
          <w:sdtPr>
            <w:id w:val="-1514373581"/>
            <w:docPartObj>
              <w:docPartGallery w:val="Page Numbers (Top of Page)"/>
              <w:docPartUnique/>
            </w:docPartObj>
          </w:sdtPr>
          <w:sdtEndPr/>
          <w:sdtContent>
            <w:r w:rsidR="00F93875" w:rsidRPr="0042508F">
              <w:t xml:space="preserve">Page </w:t>
            </w:r>
            <w:r w:rsidR="00F93875" w:rsidRPr="0042508F">
              <w:rPr>
                <w:sz w:val="24"/>
                <w:szCs w:val="24"/>
              </w:rPr>
              <w:fldChar w:fldCharType="begin"/>
            </w:r>
            <w:r w:rsidR="00F93875" w:rsidRPr="0042508F">
              <w:instrText xml:space="preserve"> PAGE </w:instrText>
            </w:r>
            <w:r w:rsidR="00F93875" w:rsidRPr="0042508F">
              <w:rPr>
                <w:sz w:val="24"/>
                <w:szCs w:val="24"/>
              </w:rPr>
              <w:fldChar w:fldCharType="separate"/>
            </w:r>
            <w:r w:rsidR="00A91F04">
              <w:t>1</w:t>
            </w:r>
            <w:r w:rsidR="00F93875" w:rsidRPr="0042508F">
              <w:rPr>
                <w:sz w:val="24"/>
                <w:szCs w:val="24"/>
              </w:rPr>
              <w:fldChar w:fldCharType="end"/>
            </w:r>
            <w:r w:rsidR="00F93875" w:rsidRPr="0042508F">
              <w:t xml:space="preserve"> of </w:t>
            </w:r>
            <w:r w:rsidR="00F93875">
              <w:fldChar w:fldCharType="begin"/>
            </w:r>
            <w:r w:rsidR="00F93875">
              <w:instrText xml:space="preserve"> NUMPAGES  </w:instrText>
            </w:r>
            <w:r w:rsidR="00F93875">
              <w:fldChar w:fldCharType="separate"/>
            </w:r>
            <w:r w:rsidR="00A91F04">
              <w:t>2</w:t>
            </w:r>
            <w:r w:rsidR="00F93875">
              <w:fldChar w:fldCharType="end"/>
            </w:r>
          </w:sdtContent>
        </w:sdt>
      </w:sdtContent>
    </w:sdt>
  </w:p>
  <w:p w14:paraId="5BD5BAC1" w14:textId="77777777" w:rsidR="002D6827" w:rsidRDefault="002D6827">
    <w:pPr>
      <w:pStyle w:val="Footer"/>
    </w:pPr>
  </w:p>
  <w:p w14:paraId="316A6F7B" w14:textId="77777777" w:rsidR="00AC09AB" w:rsidRPr="00AC09AB" w:rsidRDefault="00AC09AB" w:rsidP="00AC09AB">
    <w:pPr>
      <w:pStyle w:val="Footer"/>
      <w:rPr>
        <w:sz w:val="14"/>
      </w:rPr>
    </w:pPr>
    <w:r w:rsidRPr="00AC09AB">
      <w:rPr>
        <w:sz w:val="14"/>
      </w:rPr>
      <w:t>Charles Sturt University - TEQSA Provider Identification: PRV12018 (Australian Unive</w:t>
    </w:r>
    <w:r>
      <w:rPr>
        <w:sz w:val="14"/>
      </w:rPr>
      <w:t>rsity). CRICOS Provider: 00005F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FA0D" w14:textId="77777777" w:rsidR="00327BD3" w:rsidRDefault="00327BD3" w:rsidP="00C37A29">
      <w:pPr>
        <w:spacing w:after="0"/>
      </w:pPr>
      <w:r>
        <w:separator/>
      </w:r>
    </w:p>
    <w:p w14:paraId="5D958862" w14:textId="77777777" w:rsidR="00327BD3" w:rsidRDefault="00327BD3"/>
  </w:footnote>
  <w:footnote w:type="continuationSeparator" w:id="0">
    <w:p w14:paraId="6263EC4C" w14:textId="77777777" w:rsidR="00327BD3" w:rsidRDefault="00327BD3" w:rsidP="00C37A29">
      <w:pPr>
        <w:spacing w:after="0"/>
      </w:pPr>
      <w:r>
        <w:continuationSeparator/>
      </w:r>
    </w:p>
    <w:p w14:paraId="2E6D1865" w14:textId="77777777" w:rsidR="00327BD3" w:rsidRDefault="00327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EFC8" w14:textId="6E363AB5" w:rsidR="00DA25FB" w:rsidRDefault="00DA2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74C8" w14:textId="77777777" w:rsidR="0070497E" w:rsidRDefault="0070497E" w:rsidP="008D1ABD">
    <w:pPr>
      <w:pStyle w:val="Header"/>
    </w:pPr>
  </w:p>
  <w:p w14:paraId="4935094D" w14:textId="77777777" w:rsidR="005141E8" w:rsidRDefault="008F728C" w:rsidP="008D1ABD">
    <w:pPr>
      <w:pStyle w:val="Header"/>
    </w:pPr>
    <w:r w:rsidRPr="008F728C">
      <w:rPr>
        <w:noProof/>
        <w:lang w:eastAsia="en-AU"/>
      </w:rPr>
      <w:drawing>
        <wp:anchor distT="360045" distB="180340" distL="114300" distR="114300" simplePos="0" relativeHeight="251660288" behindDoc="0" locked="1" layoutInCell="1" allowOverlap="1" wp14:anchorId="5807CA46" wp14:editId="3DE7D18C">
          <wp:simplePos x="0" y="0"/>
          <wp:positionH relativeFrom="column">
            <wp:posOffset>3810</wp:posOffset>
          </wp:positionH>
          <wp:positionV relativeFrom="page">
            <wp:posOffset>720090</wp:posOffset>
          </wp:positionV>
          <wp:extent cx="2203200" cy="633600"/>
          <wp:effectExtent l="0" t="0" r="6985" b="0"/>
          <wp:wrapTopAndBottom/>
          <wp:docPr id="31" name="Picture 31">
            <a:extLst xmlns:a="http://schemas.openxmlformats.org/drawingml/2006/main">
              <a:ext uri="{FF2B5EF4-FFF2-40B4-BE49-F238E27FC236}">
                <a16:creationId xmlns:a16="http://schemas.microsoft.com/office/drawing/2014/main" id="{CFC5E4B2-87DC-44F6-87B3-B44147CCB4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FC5E4B2-87DC-44F6-87B3-B44147CCB4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FC8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45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8C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7DAEA0E"/>
    <w:numStyleLink w:val="Numbering"/>
  </w:abstractNum>
  <w:abstractNum w:abstractNumId="14" w15:restartNumberingAfterBreak="0">
    <w:nsid w:val="0D5A5E93"/>
    <w:multiLevelType w:val="multilevel"/>
    <w:tmpl w:val="D77AE808"/>
    <w:numStyleLink w:val="Bullets"/>
  </w:abstractNum>
  <w:abstractNum w:abstractNumId="15" w15:restartNumberingAfterBreak="0">
    <w:nsid w:val="0E0178A6"/>
    <w:multiLevelType w:val="multilevel"/>
    <w:tmpl w:val="D77AE808"/>
    <w:numStyleLink w:val="Bullets"/>
  </w:abstractNum>
  <w:abstractNum w:abstractNumId="1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7" w15:restartNumberingAfterBreak="0">
    <w:nsid w:val="132D53ED"/>
    <w:multiLevelType w:val="multilevel"/>
    <w:tmpl w:val="97DAEA0E"/>
    <w:numStyleLink w:val="Numbering"/>
  </w:abstractNum>
  <w:abstractNum w:abstractNumId="18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D142E1"/>
    <w:multiLevelType w:val="multilevel"/>
    <w:tmpl w:val="13EE19C0"/>
    <w:numStyleLink w:val="AppendixList"/>
  </w:abstractNum>
  <w:abstractNum w:abstractNumId="20" w15:restartNumberingAfterBreak="0">
    <w:nsid w:val="1D322B09"/>
    <w:multiLevelType w:val="multilevel"/>
    <w:tmpl w:val="97DAEA0E"/>
    <w:numStyleLink w:val="Numbering"/>
  </w:abstractNum>
  <w:abstractNum w:abstractNumId="21" w15:restartNumberingAfterBreak="0">
    <w:nsid w:val="30626CFF"/>
    <w:multiLevelType w:val="multilevel"/>
    <w:tmpl w:val="3CF271DE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21F1D0F"/>
    <w:multiLevelType w:val="multilevel"/>
    <w:tmpl w:val="D77AE808"/>
    <w:numStyleLink w:val="Bullets"/>
  </w:abstractNum>
  <w:abstractNum w:abstractNumId="23" w15:restartNumberingAfterBreak="0">
    <w:nsid w:val="41397427"/>
    <w:multiLevelType w:val="multilevel"/>
    <w:tmpl w:val="97DAEA0E"/>
    <w:numStyleLink w:val="Numbering"/>
  </w:abstractNum>
  <w:abstractNum w:abstractNumId="24" w15:restartNumberingAfterBreak="0">
    <w:nsid w:val="4E7F1CD0"/>
    <w:multiLevelType w:val="multilevel"/>
    <w:tmpl w:val="97DAEA0E"/>
    <w:numStyleLink w:val="Numbering"/>
  </w:abstractNum>
  <w:abstractNum w:abstractNumId="25" w15:restartNumberingAfterBreak="0">
    <w:nsid w:val="57B15D72"/>
    <w:multiLevelType w:val="hybridMultilevel"/>
    <w:tmpl w:val="366C1D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73D84"/>
    <w:multiLevelType w:val="multilevel"/>
    <w:tmpl w:val="50041352"/>
    <w:numStyleLink w:val="ListHeadings"/>
  </w:abstractNum>
  <w:abstractNum w:abstractNumId="27" w15:restartNumberingAfterBreak="0">
    <w:nsid w:val="596A0C8C"/>
    <w:multiLevelType w:val="multilevel"/>
    <w:tmpl w:val="97DAEA0E"/>
    <w:numStyleLink w:val="Numbering"/>
  </w:abstractNum>
  <w:abstractNum w:abstractNumId="28" w15:restartNumberingAfterBreak="0">
    <w:nsid w:val="60E1502C"/>
    <w:multiLevelType w:val="multilevel"/>
    <w:tmpl w:val="D77AE808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519674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9" w15:restartNumberingAfterBreak="0">
    <w:nsid w:val="643520E2"/>
    <w:multiLevelType w:val="multilevel"/>
    <w:tmpl w:val="D77AE808"/>
    <w:numStyleLink w:val="Bullets"/>
  </w:abstractNum>
  <w:abstractNum w:abstractNumId="30" w15:restartNumberingAfterBreak="0">
    <w:nsid w:val="660D51AD"/>
    <w:multiLevelType w:val="multilevel"/>
    <w:tmpl w:val="97DAEA0E"/>
    <w:numStyleLink w:val="Numbering"/>
  </w:abstractNum>
  <w:abstractNum w:abstractNumId="31" w15:restartNumberingAfterBreak="0">
    <w:nsid w:val="744D0736"/>
    <w:multiLevelType w:val="multilevel"/>
    <w:tmpl w:val="97DAEA0E"/>
    <w:numStyleLink w:val="Numberi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9"/>
  </w:num>
  <w:num w:numId="13">
    <w:abstractNumId w:val="22"/>
  </w:num>
  <w:num w:numId="14">
    <w:abstractNumId w:val="16"/>
  </w:num>
  <w:num w:numId="15">
    <w:abstractNumId w:val="31"/>
  </w:num>
  <w:num w:numId="16">
    <w:abstractNumId w:val="24"/>
  </w:num>
  <w:num w:numId="17">
    <w:abstractNumId w:val="30"/>
  </w:num>
  <w:num w:numId="18">
    <w:abstractNumId w:val="10"/>
  </w:num>
  <w:num w:numId="19">
    <w:abstractNumId w:val="13"/>
  </w:num>
  <w:num w:numId="20">
    <w:abstractNumId w:val="23"/>
  </w:num>
  <w:num w:numId="21">
    <w:abstractNumId w:val="17"/>
  </w:num>
  <w:num w:numId="22">
    <w:abstractNumId w:val="11"/>
  </w:num>
  <w:num w:numId="23">
    <w:abstractNumId w:val="14"/>
  </w:num>
  <w:num w:numId="24">
    <w:abstractNumId w:val="12"/>
  </w:num>
  <w:num w:numId="25">
    <w:abstractNumId w:val="20"/>
  </w:num>
  <w:num w:numId="26">
    <w:abstractNumId w:val="27"/>
  </w:num>
  <w:num w:numId="27">
    <w:abstractNumId w:val="26"/>
  </w:num>
  <w:num w:numId="28">
    <w:abstractNumId w:val="21"/>
  </w:num>
  <w:num w:numId="29">
    <w:abstractNumId w:val="18"/>
  </w:num>
  <w:num w:numId="30">
    <w:abstractNumId w:val="19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40"/>
    <w:rsid w:val="000724AE"/>
    <w:rsid w:val="000C47FF"/>
    <w:rsid w:val="000D3ACD"/>
    <w:rsid w:val="001268BC"/>
    <w:rsid w:val="001666AD"/>
    <w:rsid w:val="00184324"/>
    <w:rsid w:val="001A0D77"/>
    <w:rsid w:val="001C4343"/>
    <w:rsid w:val="001D13AB"/>
    <w:rsid w:val="001E7515"/>
    <w:rsid w:val="001F13C1"/>
    <w:rsid w:val="001F446D"/>
    <w:rsid w:val="00246435"/>
    <w:rsid w:val="00246BCF"/>
    <w:rsid w:val="00252761"/>
    <w:rsid w:val="00281CEC"/>
    <w:rsid w:val="00285AB5"/>
    <w:rsid w:val="002B3AF6"/>
    <w:rsid w:val="002C7740"/>
    <w:rsid w:val="002D6827"/>
    <w:rsid w:val="002E3DEC"/>
    <w:rsid w:val="00300277"/>
    <w:rsid w:val="00305171"/>
    <w:rsid w:val="00327BD3"/>
    <w:rsid w:val="0034680A"/>
    <w:rsid w:val="00363FF8"/>
    <w:rsid w:val="0037324D"/>
    <w:rsid w:val="00376111"/>
    <w:rsid w:val="0037721D"/>
    <w:rsid w:val="003D23A3"/>
    <w:rsid w:val="003D2F0B"/>
    <w:rsid w:val="003D5856"/>
    <w:rsid w:val="00404E4F"/>
    <w:rsid w:val="00414BA8"/>
    <w:rsid w:val="00416872"/>
    <w:rsid w:val="0042339A"/>
    <w:rsid w:val="0043270A"/>
    <w:rsid w:val="004635FD"/>
    <w:rsid w:val="00480DCB"/>
    <w:rsid w:val="0049725B"/>
    <w:rsid w:val="004D1BF0"/>
    <w:rsid w:val="004E28C6"/>
    <w:rsid w:val="004F138F"/>
    <w:rsid w:val="00510C44"/>
    <w:rsid w:val="005141E8"/>
    <w:rsid w:val="00537003"/>
    <w:rsid w:val="0058369E"/>
    <w:rsid w:val="00594496"/>
    <w:rsid w:val="005A0FD2"/>
    <w:rsid w:val="005B2340"/>
    <w:rsid w:val="00601215"/>
    <w:rsid w:val="00603FD5"/>
    <w:rsid w:val="00677398"/>
    <w:rsid w:val="006A0DAB"/>
    <w:rsid w:val="006B72C4"/>
    <w:rsid w:val="006C4AF4"/>
    <w:rsid w:val="006D3F2F"/>
    <w:rsid w:val="006E3536"/>
    <w:rsid w:val="0070497E"/>
    <w:rsid w:val="007127B9"/>
    <w:rsid w:val="00714488"/>
    <w:rsid w:val="007305AA"/>
    <w:rsid w:val="00752E81"/>
    <w:rsid w:val="007618BE"/>
    <w:rsid w:val="00763BE1"/>
    <w:rsid w:val="00784910"/>
    <w:rsid w:val="0078530C"/>
    <w:rsid w:val="00796589"/>
    <w:rsid w:val="007A0363"/>
    <w:rsid w:val="007B6823"/>
    <w:rsid w:val="00820380"/>
    <w:rsid w:val="008272D6"/>
    <w:rsid w:val="0085439B"/>
    <w:rsid w:val="0085504F"/>
    <w:rsid w:val="00881837"/>
    <w:rsid w:val="00893A8C"/>
    <w:rsid w:val="008B3D9C"/>
    <w:rsid w:val="008B4965"/>
    <w:rsid w:val="008D1ABD"/>
    <w:rsid w:val="008F728C"/>
    <w:rsid w:val="00936068"/>
    <w:rsid w:val="009517FB"/>
    <w:rsid w:val="009615D4"/>
    <w:rsid w:val="00974677"/>
    <w:rsid w:val="009A2F17"/>
    <w:rsid w:val="009A72A7"/>
    <w:rsid w:val="009F1A6D"/>
    <w:rsid w:val="00A07995"/>
    <w:rsid w:val="00A11DC6"/>
    <w:rsid w:val="00A12441"/>
    <w:rsid w:val="00A13664"/>
    <w:rsid w:val="00A57244"/>
    <w:rsid w:val="00A719A8"/>
    <w:rsid w:val="00A90151"/>
    <w:rsid w:val="00A91F04"/>
    <w:rsid w:val="00A9262B"/>
    <w:rsid w:val="00A92D81"/>
    <w:rsid w:val="00A9359B"/>
    <w:rsid w:val="00AB4980"/>
    <w:rsid w:val="00AC09AB"/>
    <w:rsid w:val="00AC1685"/>
    <w:rsid w:val="00AE3DD6"/>
    <w:rsid w:val="00AF0740"/>
    <w:rsid w:val="00AF3022"/>
    <w:rsid w:val="00B23603"/>
    <w:rsid w:val="00B3749D"/>
    <w:rsid w:val="00B41827"/>
    <w:rsid w:val="00B42133"/>
    <w:rsid w:val="00B429E6"/>
    <w:rsid w:val="00B45C22"/>
    <w:rsid w:val="00B65DAA"/>
    <w:rsid w:val="00B66B2F"/>
    <w:rsid w:val="00B87859"/>
    <w:rsid w:val="00B91D47"/>
    <w:rsid w:val="00BA7623"/>
    <w:rsid w:val="00BF68C8"/>
    <w:rsid w:val="00C01E68"/>
    <w:rsid w:val="00C02AB0"/>
    <w:rsid w:val="00C03B88"/>
    <w:rsid w:val="00C11924"/>
    <w:rsid w:val="00C2316F"/>
    <w:rsid w:val="00C2470D"/>
    <w:rsid w:val="00C30CFA"/>
    <w:rsid w:val="00C326F9"/>
    <w:rsid w:val="00C37A29"/>
    <w:rsid w:val="00C60D5B"/>
    <w:rsid w:val="00C66DD7"/>
    <w:rsid w:val="00C70853"/>
    <w:rsid w:val="00C85E52"/>
    <w:rsid w:val="00CD61EB"/>
    <w:rsid w:val="00CE5859"/>
    <w:rsid w:val="00CF02F0"/>
    <w:rsid w:val="00D172D6"/>
    <w:rsid w:val="00D40B92"/>
    <w:rsid w:val="00D54D5B"/>
    <w:rsid w:val="00D60649"/>
    <w:rsid w:val="00D83923"/>
    <w:rsid w:val="00D9419D"/>
    <w:rsid w:val="00D948E1"/>
    <w:rsid w:val="00DA25FB"/>
    <w:rsid w:val="00DF4E3E"/>
    <w:rsid w:val="00DF7262"/>
    <w:rsid w:val="00E021A3"/>
    <w:rsid w:val="00E03AE9"/>
    <w:rsid w:val="00E16FB0"/>
    <w:rsid w:val="00E32F93"/>
    <w:rsid w:val="00E44C56"/>
    <w:rsid w:val="00E4642A"/>
    <w:rsid w:val="00E54B2B"/>
    <w:rsid w:val="00E61C1A"/>
    <w:rsid w:val="00EC1AD1"/>
    <w:rsid w:val="00ED5576"/>
    <w:rsid w:val="00EE6F14"/>
    <w:rsid w:val="00EF0206"/>
    <w:rsid w:val="00EF2D9A"/>
    <w:rsid w:val="00F162D4"/>
    <w:rsid w:val="00F21A5A"/>
    <w:rsid w:val="00F43FE4"/>
    <w:rsid w:val="00F4702C"/>
    <w:rsid w:val="00F87B07"/>
    <w:rsid w:val="00F93875"/>
    <w:rsid w:val="00FA0ED8"/>
    <w:rsid w:val="00FC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B2FB8"/>
  <w15:chartTrackingRefBased/>
  <w15:docId w15:val="{74A1AAB9-8154-4EDE-985C-AA416580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9A8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9A8"/>
    <w:pPr>
      <w:keepNext/>
      <w:keepLines/>
      <w:spacing w:before="360" w:after="240" w:line="216" w:lineRule="auto"/>
      <w:outlineLvl w:val="0"/>
    </w:pPr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9A8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9A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9A8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719A8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  <w:rsid w:val="00A719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719A8"/>
  </w:style>
  <w:style w:type="character" w:styleId="PlaceholderText">
    <w:name w:val="Placeholder Text"/>
    <w:basedOn w:val="DefaultParagraphFont"/>
    <w:uiPriority w:val="99"/>
    <w:semiHidden/>
    <w:rsid w:val="00A719A8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A719A8"/>
    <w:pPr>
      <w:framePr w:w="9639" w:h="1134" w:wrap="around" w:vAnchor="page" w:hAnchor="text" w:y="2836" w:anchorLock="1"/>
      <w:spacing w:after="200"/>
    </w:pPr>
  </w:style>
  <w:style w:type="character" w:customStyle="1" w:styleId="DateChar">
    <w:name w:val="Date Char"/>
    <w:basedOn w:val="DefaultParagraphFont"/>
    <w:link w:val="Date"/>
    <w:uiPriority w:val="99"/>
    <w:rsid w:val="00A719A8"/>
    <w:rPr>
      <w:sz w:val="20"/>
    </w:rPr>
  </w:style>
  <w:style w:type="paragraph" w:styleId="NoSpacing">
    <w:name w:val="No Spacing"/>
    <w:uiPriority w:val="1"/>
    <w:qFormat/>
    <w:rsid w:val="00A719A8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uiPriority w:val="99"/>
    <w:rsid w:val="00A719A8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A719A8"/>
    <w:rPr>
      <w:b/>
    </w:rPr>
  </w:style>
  <w:style w:type="paragraph" w:styleId="ListBullet">
    <w:name w:val="List Bullet"/>
    <w:basedOn w:val="Normal"/>
    <w:uiPriority w:val="99"/>
    <w:unhideWhenUsed/>
    <w:qFormat/>
    <w:rsid w:val="00A719A8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A719A8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A719A8"/>
    <w:pPr>
      <w:numPr>
        <w:numId w:val="26"/>
      </w:numPr>
      <w:contextualSpacing/>
    </w:pPr>
  </w:style>
  <w:style w:type="numbering" w:customStyle="1" w:styleId="Bullets">
    <w:name w:val="Bullets"/>
    <w:uiPriority w:val="99"/>
    <w:rsid w:val="00A719A8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719A8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A719A8"/>
    <w:pPr>
      <w:numPr>
        <w:ilvl w:val="1"/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719A8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Paragraph">
    <w:name w:val="List Paragraph"/>
    <w:basedOn w:val="Normal"/>
    <w:uiPriority w:val="34"/>
    <w:rsid w:val="00A719A8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A719A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19A8"/>
    <w:rPr>
      <w:sz w:val="20"/>
    </w:rPr>
  </w:style>
  <w:style w:type="paragraph" w:styleId="Footer">
    <w:name w:val="footer"/>
    <w:basedOn w:val="Normal"/>
    <w:link w:val="FooterChar"/>
    <w:uiPriority w:val="99"/>
    <w:rsid w:val="00A719A8"/>
    <w:pPr>
      <w:tabs>
        <w:tab w:val="center" w:pos="4513"/>
        <w:tab w:val="right" w:pos="9026"/>
      </w:tabs>
      <w:spacing w:after="40"/>
      <w:jc w:val="right"/>
    </w:pPr>
    <w:rPr>
      <w:color w:val="F0572A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719A8"/>
    <w:rPr>
      <w:color w:val="F0572A" w:themeColor="text2"/>
      <w:sz w:val="18"/>
    </w:rPr>
  </w:style>
  <w:style w:type="numbering" w:customStyle="1" w:styleId="Numbering">
    <w:name w:val="Numbering"/>
    <w:uiPriority w:val="99"/>
    <w:rsid w:val="00A719A8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A719A8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A719A8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A719A8"/>
    <w:pPr>
      <w:numPr>
        <w:ilvl w:val="2"/>
        <w:numId w:val="26"/>
      </w:numPr>
      <w:contextualSpacing/>
    </w:pPr>
  </w:style>
  <w:style w:type="paragraph" w:styleId="ListNumber4">
    <w:name w:val="List Number 4"/>
    <w:basedOn w:val="Normal"/>
    <w:uiPriority w:val="99"/>
    <w:unhideWhenUsed/>
    <w:rsid w:val="00A719A8"/>
    <w:pPr>
      <w:numPr>
        <w:ilvl w:val="3"/>
        <w:numId w:val="26"/>
      </w:numPr>
      <w:contextualSpacing/>
    </w:pPr>
  </w:style>
  <w:style w:type="paragraph" w:styleId="ListNumber5">
    <w:name w:val="List Number 5"/>
    <w:basedOn w:val="Normal"/>
    <w:uiPriority w:val="99"/>
    <w:unhideWhenUsed/>
    <w:rsid w:val="00A719A8"/>
    <w:pPr>
      <w:numPr>
        <w:ilvl w:val="4"/>
        <w:numId w:val="2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A719A8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A719A8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A719A8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719A8"/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19A8"/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9A8"/>
    <w:rPr>
      <w:rFonts w:asciiTheme="majorHAnsi" w:eastAsiaTheme="majorEastAsia" w:hAnsiTheme="majorHAnsi" w:cstheme="majorBidi"/>
      <w:b/>
      <w:sz w:val="18"/>
    </w:rPr>
  </w:style>
  <w:style w:type="numbering" w:customStyle="1" w:styleId="NumberedLists">
    <w:name w:val="Numbered Lists"/>
    <w:uiPriority w:val="99"/>
    <w:rsid w:val="00A719A8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A719A8"/>
    <w:rPr>
      <w:b/>
      <w:bCs/>
    </w:rPr>
  </w:style>
  <w:style w:type="paragraph" w:customStyle="1" w:styleId="School-Division">
    <w:name w:val="School-Division"/>
    <w:basedOn w:val="Date"/>
    <w:uiPriority w:val="11"/>
    <w:qFormat/>
    <w:rsid w:val="00A719A8"/>
    <w:pPr>
      <w:framePr w:w="0" w:hRule="auto" w:wrap="auto" w:vAnchor="margin" w:yAlign="inline"/>
      <w:spacing w:after="0"/>
      <w:jc w:val="right"/>
    </w:pPr>
    <w:rPr>
      <w:b/>
      <w:color w:val="F0572A" w:themeColor="text2"/>
      <w:sz w:val="16"/>
    </w:rPr>
  </w:style>
  <w:style w:type="paragraph" w:customStyle="1" w:styleId="Faculty">
    <w:name w:val="Faculty"/>
    <w:basedOn w:val="School-Division"/>
    <w:uiPriority w:val="11"/>
    <w:qFormat/>
    <w:rsid w:val="00A719A8"/>
    <w:rPr>
      <w:b w:val="0"/>
    </w:rPr>
  </w:style>
  <w:style w:type="table" w:styleId="TableGrid">
    <w:name w:val="Table Grid"/>
    <w:basedOn w:val="TableNormal"/>
    <w:uiPriority w:val="39"/>
    <w:rsid w:val="00A7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">
    <w:name w:val="Blank"/>
    <w:basedOn w:val="TableNormal"/>
    <w:uiPriority w:val="99"/>
    <w:rsid w:val="00A719A8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customStyle="1" w:styleId="ListHeadings">
    <w:name w:val="List Headings"/>
    <w:uiPriority w:val="99"/>
    <w:rsid w:val="00A719A8"/>
    <w:pPr>
      <w:numPr>
        <w:numId w:val="24"/>
      </w:numPr>
    </w:pPr>
  </w:style>
  <w:style w:type="paragraph" w:styleId="Title">
    <w:name w:val="Title"/>
    <w:basedOn w:val="Normal"/>
    <w:next w:val="Normal"/>
    <w:link w:val="TitleChar"/>
    <w:uiPriority w:val="10"/>
    <w:rsid w:val="00A719A8"/>
    <w:pPr>
      <w:framePr w:w="5103" w:h="3402" w:wrap="around" w:vAnchor="page" w:hAnchor="page" w:x="5955" w:y="1135" w:anchorLock="1"/>
      <w:spacing w:after="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9A8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semiHidden/>
    <w:qFormat/>
    <w:rsid w:val="00A719A8"/>
    <w:pPr>
      <w:pBdr>
        <w:top w:val="single" w:sz="4" w:space="4" w:color="D9D9D9" w:themeColor="background1" w:themeShade="D9"/>
        <w:left w:val="single" w:sz="4" w:space="4" w:color="D9D9D9" w:themeColor="background1" w:themeShade="D9"/>
        <w:bottom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semiHidden/>
    <w:qFormat/>
    <w:rsid w:val="00A719A8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semiHidden/>
    <w:rsid w:val="00A719A8"/>
    <w:rPr>
      <w:sz w:val="20"/>
      <w:shd w:val="clear" w:color="auto" w:fill="D9D9D9" w:themeFill="background1" w:themeFillShade="D9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semiHidden/>
    <w:rsid w:val="00A719A8"/>
    <w:rPr>
      <w:b/>
      <w:sz w:val="20"/>
      <w:shd w:val="clear" w:color="auto" w:fill="D9D9D9" w:themeFill="background1" w:themeFillShade="D9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semiHidden/>
    <w:qFormat/>
    <w:rsid w:val="00A719A8"/>
    <w:pPr>
      <w:numPr>
        <w:numId w:val="27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semiHidden/>
    <w:qFormat/>
    <w:rsid w:val="00A719A8"/>
    <w:pPr>
      <w:numPr>
        <w:ilvl w:val="1"/>
        <w:numId w:val="27"/>
      </w:numPr>
    </w:pPr>
  </w:style>
  <w:style w:type="character" w:customStyle="1" w:styleId="NumberedHeading1Char">
    <w:name w:val="Numbered Heading 1 Char"/>
    <w:basedOn w:val="Heading1Char"/>
    <w:link w:val="NumberedHeading1"/>
    <w:uiPriority w:val="12"/>
    <w:semiHidden/>
    <w:rsid w:val="00A719A8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semiHidden/>
    <w:rsid w:val="00A719A8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A719A8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A719A8"/>
    <w:pPr>
      <w:framePr w:w="5103" w:h="3402" w:wrap="around" w:vAnchor="page" w:hAnchor="page" w:x="5955" w:y="1135"/>
      <w:numPr>
        <w:ilvl w:val="1"/>
      </w:numPr>
      <w:spacing w:line="216" w:lineRule="auto"/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719A8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A719A8"/>
    <w:pPr>
      <w:spacing w:before="240" w:after="720" w:line="216" w:lineRule="auto"/>
    </w:pPr>
    <w:rPr>
      <w:color w:val="0E3A32" w:themeColor="accent5"/>
      <w:sz w:val="52"/>
    </w:rPr>
  </w:style>
  <w:style w:type="paragraph" w:customStyle="1" w:styleId="Covertextbox">
    <w:name w:val="Cover text box"/>
    <w:basedOn w:val="Normal"/>
    <w:semiHidden/>
    <w:rsid w:val="00A719A8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semiHidden/>
    <w:rsid w:val="00A719A8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9A8"/>
    <w:rPr>
      <w:color w:val="605E5C"/>
      <w:shd w:val="clear" w:color="auto" w:fill="E1DFDD"/>
    </w:rPr>
  </w:style>
  <w:style w:type="paragraph" w:customStyle="1" w:styleId="CoverHeading2">
    <w:name w:val="Cover Heading 2"/>
    <w:basedOn w:val="CoverHeading1"/>
    <w:next w:val="Normal"/>
    <w:uiPriority w:val="11"/>
    <w:semiHidden/>
    <w:rsid w:val="00A719A8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99"/>
    <w:unhideWhenUsed/>
    <w:qFormat/>
    <w:rsid w:val="00A719A8"/>
    <w:pPr>
      <w:numPr>
        <w:numId w:val="2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A719A8"/>
    <w:pPr>
      <w:numPr>
        <w:ilvl w:val="1"/>
        <w:numId w:val="28"/>
      </w:numPr>
      <w:contextualSpacing/>
    </w:pPr>
  </w:style>
  <w:style w:type="paragraph" w:styleId="List3">
    <w:name w:val="List 3"/>
    <w:basedOn w:val="Normal"/>
    <w:uiPriority w:val="99"/>
    <w:semiHidden/>
    <w:rsid w:val="00A719A8"/>
    <w:pPr>
      <w:ind w:left="849" w:hanging="283"/>
      <w:contextualSpacing/>
    </w:pPr>
  </w:style>
  <w:style w:type="numbering" w:customStyle="1" w:styleId="LetteredList">
    <w:name w:val="Lettered List"/>
    <w:uiPriority w:val="99"/>
    <w:rsid w:val="00A719A8"/>
    <w:pPr>
      <w:numPr>
        <w:numId w:val="28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semiHidden/>
    <w:qFormat/>
    <w:rsid w:val="00A719A8"/>
    <w:pPr>
      <w:pageBreakBefore/>
      <w:numPr>
        <w:numId w:val="30"/>
      </w:numPr>
    </w:pPr>
  </w:style>
  <w:style w:type="numbering" w:customStyle="1" w:styleId="AppendixList">
    <w:name w:val="Appendix List"/>
    <w:uiPriority w:val="99"/>
    <w:rsid w:val="00A719A8"/>
    <w:pPr>
      <w:numPr>
        <w:numId w:val="29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semiHidden/>
    <w:rsid w:val="00A719A8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A719A8"/>
    <w:pPr>
      <w:spacing w:before="120" w:after="360"/>
    </w:pPr>
    <w:rPr>
      <w:i/>
      <w:iCs/>
      <w:color w:val="0E3A32" w:themeColor="accent5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719A8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719A8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A719A8"/>
    <w:rPr>
      <w:color w:val="567DC3" w:themeColor="hyperlink"/>
      <w:u w:val="single"/>
    </w:rPr>
  </w:style>
  <w:style w:type="table" w:customStyle="1" w:styleId="CSUTable">
    <w:name w:val="CSU Table"/>
    <w:basedOn w:val="TableNormal"/>
    <w:uiPriority w:val="99"/>
    <w:rsid w:val="00A719A8"/>
    <w:pPr>
      <w:spacing w:after="0" w:line="240" w:lineRule="auto"/>
    </w:pPr>
    <w:tblPr>
      <w:tblStyleRowBandSize w:val="1"/>
      <w:tblBorders>
        <w:bottom w:val="single" w:sz="12" w:space="0" w:color="F0572A" w:themeColor="text2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F0572A" w:themeColor="text2"/>
      </w:rPr>
      <w:tblPr/>
      <w:tcPr>
        <w:tcBorders>
          <w:top w:val="nil"/>
          <w:left w:val="nil"/>
          <w:bottom w:val="single" w:sz="12" w:space="0" w:color="F0572A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ootercontactdetails">
    <w:name w:val="Footer contact details"/>
    <w:basedOn w:val="Normal"/>
    <w:semiHidden/>
    <w:rsid w:val="00A719A8"/>
    <w:pPr>
      <w:framePr w:w="9639" w:h="1701" w:vSpace="284" w:wrap="around" w:vAnchor="page" w:hAnchor="margin" w:xAlign="right" w:yAlign="bottom" w:anchorLock="1"/>
      <w:spacing w:before="480" w:after="80"/>
      <w:contextualSpacing/>
      <w:jc w:val="right"/>
    </w:pPr>
    <w:rPr>
      <w:color w:val="F0572A" w:themeColor="text2"/>
    </w:rPr>
  </w:style>
  <w:style w:type="paragraph" w:customStyle="1" w:styleId="Footerdetails">
    <w:name w:val="Footer details"/>
    <w:basedOn w:val="Footercontactdetails"/>
    <w:semiHidden/>
    <w:rsid w:val="00A719A8"/>
    <w:pPr>
      <w:framePr w:wrap="around"/>
      <w:spacing w:before="0"/>
    </w:pPr>
    <w:rPr>
      <w:sz w:val="12"/>
      <w:szCs w:val="12"/>
    </w:rPr>
  </w:style>
  <w:style w:type="paragraph" w:customStyle="1" w:styleId="Smallspace">
    <w:name w:val="Small space"/>
    <w:basedOn w:val="NoSpacing"/>
    <w:rsid w:val="00A719A8"/>
    <w:rPr>
      <w:sz w:val="10"/>
    </w:rPr>
  </w:style>
  <w:style w:type="paragraph" w:customStyle="1" w:styleId="FooterPageNumber">
    <w:name w:val="Footer Page Number"/>
    <w:basedOn w:val="Footer"/>
    <w:rsid w:val="00A719A8"/>
    <w:pPr>
      <w:framePr w:h="851" w:wrap="around" w:vAnchor="page" w:hAnchor="margin" w:xAlign="right" w:yAlign="bottom" w:anchorLock="1"/>
      <w:spacing w:after="0"/>
    </w:pPr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4D1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ords@csu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cy.csu.edu.au/download.php?id=530&amp;version=6&amp;associate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y.csu.edu.au/document/view-current.php?id=16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on\Enterprise%20Templates\Simple-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6029E64A824413BCBE49BF5A53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31E72-DF05-4B61-8D18-EDA006C7E4CA}"/>
      </w:docPartPr>
      <w:docPartBody>
        <w:p w:rsidR="00C80E0B" w:rsidRDefault="0057212B">
          <w:pPr>
            <w:pStyle w:val="BB6029E64A824413BCBE49BF5A53185B"/>
          </w:pPr>
          <w:r w:rsidRPr="00AF3022">
            <w:rPr>
              <w:highlight w:val="lightGray"/>
            </w:rPr>
            <w:t>[</w:t>
          </w:r>
          <w:r w:rsidRPr="00AF3022">
            <w:rPr>
              <w:rStyle w:val="PlaceholderText"/>
              <w:highlight w:val="lightGray"/>
            </w:rPr>
            <w:t>Click to enter Faculty</w:t>
          </w:r>
          <w:r>
            <w:rPr>
              <w:rStyle w:val="PlaceholderText"/>
              <w:highlight w:val="lightGray"/>
            </w:rPr>
            <w:t>, or press ‘Delete’ three times to delete</w:t>
          </w:r>
          <w:r w:rsidRPr="00AF3022">
            <w:rPr>
              <w:rStyle w:val="PlaceholderText"/>
              <w:highlight w:val="lightGray"/>
            </w:rPr>
            <w:t>]</w:t>
          </w:r>
        </w:p>
      </w:docPartBody>
    </w:docPart>
    <w:docPart>
      <w:docPartPr>
        <w:name w:val="0EBF1538C81F4097A9D4FDE2E4D4E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291D-C03F-4C10-A88D-43AEA37FA48D}"/>
      </w:docPartPr>
      <w:docPartBody>
        <w:p w:rsidR="00C80E0B" w:rsidRDefault="0057212B">
          <w:pPr>
            <w:pStyle w:val="0EBF1538C81F4097A9D4FDE2E4D4E39E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0B"/>
    <w:rsid w:val="005067DD"/>
    <w:rsid w:val="0057212B"/>
    <w:rsid w:val="00C8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6029E64A824413BCBE49BF5A53185B">
    <w:name w:val="BB6029E64A824413BCBE49BF5A53185B"/>
  </w:style>
  <w:style w:type="paragraph" w:customStyle="1" w:styleId="0EBF1538C81F4097A9D4FDE2E4D4E39E">
    <w:name w:val="0EBF1538C81F4097A9D4FDE2E4D4E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ARLES STYRT UNI-url colours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A4B0FCD713841B7021DE1CBFBE539" ma:contentTypeVersion="6" ma:contentTypeDescription="Create a new document." ma:contentTypeScope="" ma:versionID="fb92a1b635eb124dacc01af29f61702b">
  <xsd:schema xmlns:xsd="http://www.w3.org/2001/XMLSchema" xmlns:xs="http://www.w3.org/2001/XMLSchema" xmlns:p="http://schemas.microsoft.com/office/2006/metadata/properties" xmlns:ns2="801fc92f-d2b4-44f9-b4d0-89144b170f5d" xmlns:ns3="33b57ec8-54a1-4bcf-8b91-f81b72f2d9b6" targetNamespace="http://schemas.microsoft.com/office/2006/metadata/properties" ma:root="true" ma:fieldsID="4992f07fa45eb1203f75ecd11290e0f1" ns2:_="" ns3:_="">
    <xsd:import namespace="801fc92f-d2b4-44f9-b4d0-89144b170f5d"/>
    <xsd:import namespace="33b57ec8-54a1-4bcf-8b91-f81b72f2d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c92f-d2b4-44f9-b4d0-89144b170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7ec8-54a1-4bcf-8b91-f81b72f2d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7A555-AC06-4BC9-91DD-68CAF3FBA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BAD1CE-DD26-458F-AB94-B2C0A532C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38CC9-5A23-4E17-9787-AA8C43D83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fc92f-d2b4-44f9-b4d0-89144b170f5d"/>
    <ds:schemaRef ds:uri="33b57ec8-54a1-4bcf-8b91-f81b72f2d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F04EA-3E65-4D79-ADE1-47BC76880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Simple-Landscape.dotx</Template>
  <TotalTime>88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management plan template</dc:title>
  <dc:subject/>
  <dc:creator>Salway, Vanessa</dc:creator>
  <cp:keywords/>
  <dc:description/>
  <cp:lastModifiedBy>Salway, Vanessa</cp:lastModifiedBy>
  <cp:revision>14</cp:revision>
  <dcterms:created xsi:type="dcterms:W3CDTF">2022-03-29T00:39:00Z</dcterms:created>
  <dcterms:modified xsi:type="dcterms:W3CDTF">2022-03-29T07:15:00Z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0x0101006AFA4B0FCD713841B7021DE1CBFBE539</vt:lpwstr>
  </property>
</Properties>
</file>