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624D8" w14:textId="77777777" w:rsidR="00994308" w:rsidRDefault="00BD1F62" w:rsidP="00994308">
      <w:pPr>
        <w:pStyle w:val="Heading1"/>
        <w:spacing w:before="240" w:after="240"/>
      </w:pPr>
      <w:bookmarkStart w:id="0" w:name="_Toc14344721"/>
      <w:r>
        <w:t xml:space="preserve">Executive Dean’s Award Eligibility - </w:t>
      </w:r>
      <w:r w:rsidR="002D3DC3" w:rsidRPr="00FC31F3">
        <w:t>Grade Parameters</w:t>
      </w:r>
      <w:bookmarkEnd w:id="0"/>
    </w:p>
    <w:p w14:paraId="44407DC5" w14:textId="1E94D36F" w:rsidR="002D3DC3" w:rsidRPr="00994308" w:rsidRDefault="00994308" w:rsidP="008E6C1E">
      <w:pPr>
        <w:pStyle w:val="Heading1"/>
        <w:spacing w:before="240" w:after="240"/>
        <w:rPr>
          <w:color w:val="auto"/>
          <w:sz w:val="20"/>
          <w:szCs w:val="20"/>
        </w:rPr>
      </w:pPr>
      <w:r w:rsidRPr="00994308">
        <w:rPr>
          <w:color w:val="auto"/>
          <w:sz w:val="20"/>
          <w:szCs w:val="20"/>
        </w:rPr>
        <w:t>T</w:t>
      </w:r>
      <w:r w:rsidR="00BD1F62" w:rsidRPr="00994308">
        <w:rPr>
          <w:rFonts w:ascii="Arial" w:hAnsi="Arial" w:cs="Arial"/>
          <w:color w:val="auto"/>
          <w:sz w:val="20"/>
          <w:szCs w:val="20"/>
        </w:rPr>
        <w:t xml:space="preserve">his table </w:t>
      </w:r>
      <w:r w:rsidR="00F16B63" w:rsidRPr="00994308">
        <w:rPr>
          <w:rFonts w:ascii="Arial" w:hAnsi="Arial" w:cs="Arial"/>
          <w:color w:val="auto"/>
          <w:sz w:val="20"/>
          <w:szCs w:val="20"/>
        </w:rPr>
        <w:t>explains</w:t>
      </w:r>
      <w:r w:rsidR="00BD1F62" w:rsidRPr="00994308">
        <w:rPr>
          <w:rFonts w:ascii="Arial" w:hAnsi="Arial" w:cs="Arial"/>
          <w:color w:val="auto"/>
          <w:sz w:val="20"/>
          <w:szCs w:val="20"/>
        </w:rPr>
        <w:t xml:space="preserve"> how each grade </w:t>
      </w:r>
      <w:r w:rsidR="00F16B63" w:rsidRPr="00994308">
        <w:rPr>
          <w:rFonts w:ascii="Arial" w:hAnsi="Arial" w:cs="Arial"/>
          <w:color w:val="auto"/>
          <w:sz w:val="20"/>
          <w:szCs w:val="20"/>
        </w:rPr>
        <w:t>is</w:t>
      </w:r>
      <w:r w:rsidR="00BD1F62" w:rsidRPr="00994308">
        <w:rPr>
          <w:rFonts w:ascii="Arial" w:hAnsi="Arial" w:cs="Arial"/>
          <w:color w:val="auto"/>
          <w:sz w:val="20"/>
          <w:szCs w:val="20"/>
        </w:rPr>
        <w:t xml:space="preserve"> assessed under the Medals and Executive Dean’s Awards Policy: </w:t>
      </w:r>
    </w:p>
    <w:tbl>
      <w:tblPr>
        <w:tblStyle w:val="CSUTableB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4818"/>
        <w:tblGridChange w:id="1">
          <w:tblGrid>
            <w:gridCol w:w="1134"/>
            <w:gridCol w:w="3686"/>
            <w:gridCol w:w="4818"/>
          </w:tblGrid>
        </w:tblGridChange>
      </w:tblGrid>
      <w:tr w:rsidR="00994308" w:rsidRPr="00994308" w14:paraId="6B2338AF" w14:textId="77777777" w:rsidTr="00146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9A25D8C" w14:textId="764811DF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Cs w:val="18"/>
              </w:rPr>
            </w:pPr>
            <w:r w:rsidRPr="00994308">
              <w:rPr>
                <w:rFonts w:ascii="Arial" w:eastAsiaTheme="majorEastAsia" w:hAnsi="Arial" w:cs="Arial"/>
                <w:szCs w:val="18"/>
              </w:rPr>
              <w:t>Grade</w:t>
            </w:r>
          </w:p>
        </w:tc>
        <w:tc>
          <w:tcPr>
            <w:tcW w:w="3686" w:type="dxa"/>
          </w:tcPr>
          <w:p w14:paraId="54EB8845" w14:textId="45E281E3" w:rsidR="00994308" w:rsidRPr="00994308" w:rsidRDefault="00994308" w:rsidP="001463A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Cs w:val="18"/>
              </w:rPr>
            </w:pPr>
            <w:r w:rsidRPr="00994308">
              <w:rPr>
                <w:rFonts w:ascii="Arial" w:eastAsiaTheme="majorEastAsia" w:hAnsi="Arial" w:cs="Arial"/>
                <w:szCs w:val="18"/>
              </w:rPr>
              <w:t>Grade Definition</w:t>
            </w:r>
          </w:p>
        </w:tc>
        <w:tc>
          <w:tcPr>
            <w:tcW w:w="4818" w:type="dxa"/>
          </w:tcPr>
          <w:p w14:paraId="6AD792AF" w14:textId="414C0CE6" w:rsidR="00994308" w:rsidRPr="00994308" w:rsidRDefault="00994308" w:rsidP="00CF741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Cs w:val="18"/>
              </w:rPr>
            </w:pPr>
            <w:bookmarkStart w:id="2" w:name="_GoBack"/>
            <w:r w:rsidRPr="00994308">
              <w:rPr>
                <w:rFonts w:ascii="Arial" w:eastAsiaTheme="majorEastAsia" w:hAnsi="Arial" w:cs="Arial"/>
                <w:szCs w:val="18"/>
              </w:rPr>
              <w:t xml:space="preserve">Grade parameters to </w:t>
            </w:r>
            <w:r w:rsidR="00CF7411">
              <w:rPr>
                <w:rFonts w:ascii="Arial" w:eastAsiaTheme="majorEastAsia" w:hAnsi="Arial" w:cs="Arial"/>
                <w:szCs w:val="18"/>
              </w:rPr>
              <w:t>calculate eligibility</w:t>
            </w:r>
            <w:bookmarkEnd w:id="2"/>
          </w:p>
        </w:tc>
      </w:tr>
      <w:tr w:rsidR="00994308" w:rsidRPr="00994308" w14:paraId="6959ECA4" w14:textId="77777777" w:rsidTr="0014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</w:tcPr>
          <w:p w14:paraId="66E99A0A" w14:textId="3B0B4448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HD</w:t>
            </w:r>
          </w:p>
          <w:p w14:paraId="2AC75417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DI</w:t>
            </w:r>
          </w:p>
          <w:p w14:paraId="44EFB54E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CR</w:t>
            </w:r>
          </w:p>
          <w:p w14:paraId="41428E2E" w14:textId="3A475AEB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PS</w:t>
            </w:r>
          </w:p>
        </w:tc>
        <w:tc>
          <w:tcPr>
            <w:tcW w:w="3686" w:type="dxa"/>
            <w:tcBorders>
              <w:bottom w:val="nil"/>
            </w:tcBorders>
          </w:tcPr>
          <w:p w14:paraId="75F645FC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High Distinction</w:t>
            </w:r>
          </w:p>
          <w:p w14:paraId="6BF14880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Distinction</w:t>
            </w:r>
          </w:p>
          <w:p w14:paraId="2277458C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Credit</w:t>
            </w:r>
          </w:p>
          <w:p w14:paraId="31555740" w14:textId="0FDF8AFC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Pass</w:t>
            </w:r>
          </w:p>
        </w:tc>
        <w:tc>
          <w:tcPr>
            <w:tcW w:w="4818" w:type="dxa"/>
            <w:tcBorders>
              <w:bottom w:val="nil"/>
            </w:tcBorders>
          </w:tcPr>
          <w:p w14:paraId="3200F23D" w14:textId="53087D3D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Count towards calculation</w:t>
            </w:r>
          </w:p>
        </w:tc>
      </w:tr>
      <w:tr w:rsidR="00994308" w:rsidRPr="00994308" w14:paraId="6A06DF93" w14:textId="77777777" w:rsidTr="001463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D851A8" w14:textId="07B967E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SY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AC15A18" w14:textId="61D8011B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Satisfactory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26AA302C" w14:textId="3600AC1B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Count towards calculation (up to 8 points)</w:t>
            </w:r>
          </w:p>
        </w:tc>
      </w:tr>
      <w:tr w:rsidR="00994308" w:rsidRPr="00994308" w14:paraId="19D553E4" w14:textId="77777777" w:rsidTr="0014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BF135" w14:textId="7B39A3B5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H1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92139D2" w14:textId="07ECFA3C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Honours </w:t>
            </w:r>
            <w:r w:rsidR="008178E3"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="008178E3" w:rsidRPr="008178E3">
              <w:rPr>
                <w:rFonts w:cs="Arial"/>
                <w:sz w:val="18"/>
                <w:szCs w:val="18"/>
              </w:rPr>
              <w:t>Class 1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6AB416A3" w14:textId="697A247A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This grade is not included in the calculation of a GPA as it has no GPA value, however, students who achieve this grade will be assessed for eligibility.</w:t>
            </w:r>
          </w:p>
        </w:tc>
      </w:tr>
      <w:tr w:rsidR="00994308" w:rsidRPr="00994308" w14:paraId="1F60E431" w14:textId="77777777" w:rsidTr="001463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3FE89" w14:textId="1B427708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FL</w:t>
            </w:r>
          </w:p>
          <w:p w14:paraId="6213A4CC" w14:textId="596415D5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FW</w:t>
            </w:r>
          </w:p>
          <w:p w14:paraId="6FA65F8C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US</w:t>
            </w:r>
          </w:p>
          <w:p w14:paraId="03A04AC4" w14:textId="77A00A0A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H2a</w:t>
            </w:r>
          </w:p>
          <w:p w14:paraId="201ABC92" w14:textId="78A9942C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H2A</w:t>
            </w:r>
          </w:p>
          <w:p w14:paraId="1CA65452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H3</w:t>
            </w:r>
          </w:p>
          <w:p w14:paraId="28002227" w14:textId="4302CB01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NA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D32BE87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Fail</w:t>
            </w:r>
          </w:p>
          <w:p w14:paraId="736B32EE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Fail Withdrawn</w:t>
            </w:r>
          </w:p>
          <w:p w14:paraId="024D3BE0" w14:textId="77777777" w:rsidR="00994308" w:rsidRPr="008178E3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8E3">
              <w:rPr>
                <w:rFonts w:ascii="Arial" w:hAnsi="Arial" w:cs="Arial"/>
                <w:color w:val="000000"/>
                <w:sz w:val="18"/>
                <w:szCs w:val="18"/>
              </w:rPr>
              <w:t>Unsatisfactory</w:t>
            </w:r>
          </w:p>
          <w:p w14:paraId="3760E266" w14:textId="45972F73" w:rsidR="00994308" w:rsidRPr="008178E3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Honours </w:t>
            </w:r>
            <w:r w:rsidR="008178E3"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="008178E3" w:rsidRPr="008178E3">
              <w:rPr>
                <w:rFonts w:cs="Arial"/>
                <w:sz w:val="18"/>
                <w:szCs w:val="18"/>
              </w:rPr>
              <w:t>Class 2 Division 1</w:t>
            </w:r>
          </w:p>
          <w:p w14:paraId="39B4A587" w14:textId="50AF3994" w:rsidR="00994308" w:rsidRPr="008178E3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Honours </w:t>
            </w:r>
            <w:r w:rsidR="008178E3"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="008178E3" w:rsidRPr="008178E3">
              <w:rPr>
                <w:rFonts w:cs="Arial"/>
                <w:sz w:val="18"/>
                <w:szCs w:val="18"/>
              </w:rPr>
              <w:t>Class 2 Division 2</w:t>
            </w:r>
          </w:p>
          <w:p w14:paraId="28D3C504" w14:textId="46D1EDC1" w:rsidR="00994308" w:rsidRPr="008178E3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Bachelor Honours </w:t>
            </w:r>
            <w:r w:rsidR="008178E3" w:rsidRPr="008178E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="008178E3" w:rsidRPr="008178E3">
              <w:rPr>
                <w:rFonts w:cs="Arial"/>
                <w:sz w:val="18"/>
                <w:szCs w:val="18"/>
              </w:rPr>
              <w:t>Class 3</w:t>
            </w:r>
          </w:p>
          <w:p w14:paraId="282B0138" w14:textId="4EB82EF2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Not Assessed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4DA8D06" w14:textId="7E7A4464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Exclude student from eligibility</w:t>
            </w:r>
          </w:p>
        </w:tc>
      </w:tr>
      <w:tr w:rsidR="00994308" w:rsidRPr="00994308" w14:paraId="2B26BE33" w14:textId="77777777" w:rsidTr="0014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846B87" w14:textId="1119C26F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AW</w:t>
            </w:r>
          </w:p>
          <w:p w14:paraId="42CB8F25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FCR</w:t>
            </w:r>
          </w:p>
          <w:p w14:paraId="15280AFB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IP</w:t>
            </w:r>
          </w:p>
          <w:p w14:paraId="175E20B7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PCR</w:t>
            </w:r>
          </w:p>
          <w:p w14:paraId="631EEA70" w14:textId="2444C769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TCR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EC1E203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Approved Withdrawal</w:t>
            </w:r>
          </w:p>
          <w:p w14:paraId="322B38E3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Forward Credit</w:t>
            </w:r>
          </w:p>
          <w:p w14:paraId="12C30190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In Progress</w:t>
            </w:r>
          </w:p>
          <w:p w14:paraId="05C768E5" w14:textId="77777777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Proficiency Credit</w:t>
            </w:r>
          </w:p>
          <w:p w14:paraId="3414C532" w14:textId="4E0FDD13" w:rsidR="00994308" w:rsidRPr="00994308" w:rsidRDefault="00994308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Transfer Credit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14:paraId="1BDDE855" w14:textId="1778B9E8" w:rsidR="00994308" w:rsidRPr="00994308" w:rsidRDefault="001463AA" w:rsidP="001463A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1463AA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Grade to be ignored, will not exclude student from eligibility</w:t>
            </w:r>
          </w:p>
        </w:tc>
      </w:tr>
      <w:tr w:rsidR="00994308" w:rsidRPr="00994308" w14:paraId="34FF0CC6" w14:textId="77777777" w:rsidTr="001463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</w:tcBorders>
          </w:tcPr>
          <w:p w14:paraId="7DA2CBA0" w14:textId="1F6CD93B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AA</w:t>
            </w:r>
          </w:p>
          <w:p w14:paraId="3E715BF8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AE</w:t>
            </w:r>
          </w:p>
          <w:p w14:paraId="058A062A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GP</w:t>
            </w:r>
          </w:p>
          <w:p w14:paraId="7AFAAC33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SX</w:t>
            </w:r>
          </w:p>
          <w:p w14:paraId="7693CEAE" w14:textId="77777777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TA</w:t>
            </w:r>
          </w:p>
          <w:p w14:paraId="085B82A6" w14:textId="2DD67531" w:rsidR="00994308" w:rsidRPr="00994308" w:rsidRDefault="00994308" w:rsidP="001463AA">
            <w:pPr>
              <w:spacing w:line="259" w:lineRule="auto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eastAsiaTheme="majorEastAsia" w:hAnsi="Arial" w:cs="Arial"/>
                <w:sz w:val="18"/>
                <w:szCs w:val="18"/>
              </w:rPr>
              <w:t>WD</w:t>
            </w:r>
          </w:p>
        </w:tc>
        <w:tc>
          <w:tcPr>
            <w:tcW w:w="3686" w:type="dxa"/>
            <w:tcBorders>
              <w:top w:val="nil"/>
            </w:tcBorders>
          </w:tcPr>
          <w:p w14:paraId="054056C6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Additional Assessment</w:t>
            </w:r>
          </w:p>
          <w:p w14:paraId="2BD9B252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Additional Examination</w:t>
            </w:r>
          </w:p>
          <w:p w14:paraId="1FCD0DD2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sz w:val="18"/>
                <w:szCs w:val="18"/>
              </w:rPr>
              <w:t>Grade Pending</w:t>
            </w:r>
          </w:p>
          <w:p w14:paraId="7E2EB338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sz w:val="18"/>
                <w:szCs w:val="18"/>
              </w:rPr>
              <w:t>Supplementary Exam</w:t>
            </w:r>
          </w:p>
          <w:p w14:paraId="1987B77C" w14:textId="77777777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To be Assessed</w:t>
            </w:r>
          </w:p>
          <w:p w14:paraId="39AFBECC" w14:textId="0696DBE1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</w:rPr>
              <w:t>Withheld</w:t>
            </w:r>
          </w:p>
        </w:tc>
        <w:tc>
          <w:tcPr>
            <w:tcW w:w="4818" w:type="dxa"/>
            <w:tcBorders>
              <w:top w:val="nil"/>
            </w:tcBorders>
          </w:tcPr>
          <w:p w14:paraId="26375D32" w14:textId="0226F5CA" w:rsidR="00994308" w:rsidRPr="00994308" w:rsidRDefault="00994308" w:rsidP="001463A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99430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Exclude student from eligibility as this is not a final grade. Student can be considered once this has changed to a substantive grade.</w:t>
            </w:r>
          </w:p>
        </w:tc>
      </w:tr>
    </w:tbl>
    <w:p w14:paraId="2D5E2295" w14:textId="77777777" w:rsidR="00AA4671" w:rsidRDefault="00AA4671" w:rsidP="00994308">
      <w:pPr>
        <w:spacing w:after="160" w:line="259" w:lineRule="auto"/>
        <w:rPr>
          <w:rFonts w:asciiTheme="majorHAnsi" w:eastAsiaTheme="majorEastAsia" w:hAnsiTheme="majorHAnsi" w:cstheme="majorBidi"/>
          <w:b/>
          <w:sz w:val="24"/>
          <w:szCs w:val="26"/>
        </w:rPr>
      </w:pPr>
    </w:p>
    <w:sectPr w:rsidR="00AA4671" w:rsidSect="00A01CE6">
      <w:footerReference w:type="default" r:id="rId8"/>
      <w:headerReference w:type="first" r:id="rId9"/>
      <w:pgSz w:w="11906" w:h="16838" w:code="9"/>
      <w:pgMar w:top="1134" w:right="1134" w:bottom="1134" w:left="1134" w:header="1134" w:footer="964" w:gutter="0"/>
      <w:pgBorders w:offsetFrom="page">
        <w:top w:val="single" w:sz="18" w:space="24" w:color="F0572A" w:themeColor="accent5"/>
        <w:left w:val="single" w:sz="18" w:space="24" w:color="F0572A" w:themeColor="accent5"/>
        <w:bottom w:val="single" w:sz="18" w:space="24" w:color="F0572A" w:themeColor="accent5"/>
        <w:right w:val="single" w:sz="18" w:space="24" w:color="F0572A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0CBC0" w14:textId="77777777" w:rsidR="00221D88" w:rsidRDefault="00221D88" w:rsidP="00C37A29">
      <w:pPr>
        <w:spacing w:after="0"/>
      </w:pPr>
      <w:r>
        <w:separator/>
      </w:r>
    </w:p>
  </w:endnote>
  <w:endnote w:type="continuationSeparator" w:id="0">
    <w:p w14:paraId="29CA268D" w14:textId="77777777" w:rsidR="00221D88" w:rsidRDefault="00221D88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228502"/>
      <w:docPartObj>
        <w:docPartGallery w:val="Page Numbers (Bottom of Page)"/>
        <w:docPartUnique/>
      </w:docPartObj>
    </w:sdtPr>
    <w:sdtEndPr/>
    <w:sdtContent>
      <w:sdt>
        <w:sdtPr>
          <w:id w:val="-210114861"/>
          <w:docPartObj>
            <w:docPartGallery w:val="Page Numbers (Top of Page)"/>
            <w:docPartUnique/>
          </w:docPartObj>
        </w:sdtPr>
        <w:sdtEndPr/>
        <w:sdtContent>
          <w:p w14:paraId="6173143C" w14:textId="56DA09C1" w:rsidR="007A057E" w:rsidRDefault="007A057E" w:rsidP="00CD426F">
            <w:pPr>
              <w:pStyle w:val="Footer"/>
            </w:pPr>
          </w:p>
          <w:p w14:paraId="16DC38C9" w14:textId="77777777" w:rsidR="007A057E" w:rsidRDefault="007A057E" w:rsidP="00CD426F">
            <w:pPr>
              <w:pStyle w:val="Footer"/>
            </w:pPr>
            <w:r>
              <w:t xml:space="preserve"> </w:t>
            </w:r>
          </w:p>
          <w:p w14:paraId="197B3B95" w14:textId="3D6FDD52" w:rsidR="00246BCF" w:rsidRPr="0063029C" w:rsidRDefault="00DD5251" w:rsidP="00CD426F">
            <w:pPr>
              <w:pStyle w:val="Footer"/>
            </w:pPr>
            <w:r w:rsidRPr="0063029C"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025DE" w14:textId="77777777" w:rsidR="00221D88" w:rsidRDefault="00221D88" w:rsidP="00C37A29">
      <w:pPr>
        <w:spacing w:after="0"/>
      </w:pPr>
      <w:r>
        <w:separator/>
      </w:r>
    </w:p>
  </w:footnote>
  <w:footnote w:type="continuationSeparator" w:id="0">
    <w:p w14:paraId="2DD4ADAA" w14:textId="77777777" w:rsidR="00221D88" w:rsidRDefault="00221D88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FCA9" w14:textId="77777777" w:rsidR="00AA4671" w:rsidRPr="004944D3" w:rsidRDefault="004944D3" w:rsidP="004944D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6672" behindDoc="1" locked="1" layoutInCell="1" allowOverlap="1" wp14:anchorId="03FD2754" wp14:editId="21DA61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42" name="Picture 14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Corporate Template 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D77AE808"/>
    <w:numStyleLink w:val="Bullets"/>
  </w:abstractNum>
  <w:abstractNum w:abstractNumId="14" w15:restartNumberingAfterBreak="0">
    <w:nsid w:val="0E0178A6"/>
    <w:multiLevelType w:val="multilevel"/>
    <w:tmpl w:val="D77AE808"/>
    <w:numStyleLink w:val="Bullets"/>
  </w:abstractNum>
  <w:abstractNum w:abstractNumId="15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7DAEA0E"/>
    <w:numStyleLink w:val="Numbering"/>
  </w:abstractNum>
  <w:abstractNum w:abstractNumId="17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D142E1"/>
    <w:multiLevelType w:val="multilevel"/>
    <w:tmpl w:val="13EE19C0"/>
    <w:numStyleLink w:val="AppendixList"/>
  </w:abstractNum>
  <w:abstractNum w:abstractNumId="19" w15:restartNumberingAfterBreak="0">
    <w:nsid w:val="1D322B09"/>
    <w:multiLevelType w:val="multilevel"/>
    <w:tmpl w:val="97DAEA0E"/>
    <w:numStyleLink w:val="Numbering"/>
  </w:abstractNum>
  <w:abstractNum w:abstractNumId="20" w15:restartNumberingAfterBreak="0">
    <w:nsid w:val="2CA90C5C"/>
    <w:multiLevelType w:val="hybridMultilevel"/>
    <w:tmpl w:val="11541288"/>
    <w:lvl w:ilvl="0" w:tplc="536CBE20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21F1D0F"/>
    <w:multiLevelType w:val="multilevel"/>
    <w:tmpl w:val="D77AE808"/>
    <w:numStyleLink w:val="Bullets"/>
  </w:abstractNum>
  <w:abstractNum w:abstractNumId="23" w15:restartNumberingAfterBreak="0">
    <w:nsid w:val="41397427"/>
    <w:multiLevelType w:val="multilevel"/>
    <w:tmpl w:val="97DAEA0E"/>
    <w:numStyleLink w:val="Numbering"/>
  </w:abstractNum>
  <w:abstractNum w:abstractNumId="24" w15:restartNumberingAfterBreak="0">
    <w:nsid w:val="449B3898"/>
    <w:multiLevelType w:val="hybridMultilevel"/>
    <w:tmpl w:val="694027D4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E7F1CD0"/>
    <w:multiLevelType w:val="multilevel"/>
    <w:tmpl w:val="97DAEA0E"/>
    <w:numStyleLink w:val="Numbering"/>
  </w:abstractNum>
  <w:abstractNum w:abstractNumId="26" w15:restartNumberingAfterBreak="0">
    <w:nsid w:val="58B73D84"/>
    <w:multiLevelType w:val="multilevel"/>
    <w:tmpl w:val="7DA45DC0"/>
    <w:numStyleLink w:val="ListHeadings"/>
  </w:abstractNum>
  <w:abstractNum w:abstractNumId="27" w15:restartNumberingAfterBreak="0">
    <w:nsid w:val="596A0C8C"/>
    <w:multiLevelType w:val="multilevel"/>
    <w:tmpl w:val="97DAEA0E"/>
    <w:numStyleLink w:val="Numbering"/>
  </w:abstractNum>
  <w:abstractNum w:abstractNumId="28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9" w15:restartNumberingAfterBreak="0">
    <w:nsid w:val="643520E2"/>
    <w:multiLevelType w:val="multilevel"/>
    <w:tmpl w:val="D77AE808"/>
    <w:numStyleLink w:val="Bullets"/>
  </w:abstractNum>
  <w:abstractNum w:abstractNumId="30" w15:restartNumberingAfterBreak="0">
    <w:nsid w:val="660D51AD"/>
    <w:multiLevelType w:val="multilevel"/>
    <w:tmpl w:val="97DAEA0E"/>
    <w:numStyleLink w:val="Numbering"/>
  </w:abstractNum>
  <w:abstractNum w:abstractNumId="31" w15:restartNumberingAfterBreak="0">
    <w:nsid w:val="70DF657B"/>
    <w:multiLevelType w:val="multilevel"/>
    <w:tmpl w:val="7DA45DC0"/>
    <w:numStyleLink w:val="ListHeadings"/>
  </w:abstractNum>
  <w:abstractNum w:abstractNumId="32" w15:restartNumberingAfterBreak="0">
    <w:nsid w:val="744D0736"/>
    <w:multiLevelType w:val="multilevel"/>
    <w:tmpl w:val="97DAEA0E"/>
    <w:numStyleLink w:val="Numbering"/>
  </w:abstractNum>
  <w:abstractNum w:abstractNumId="33" w15:restartNumberingAfterBreak="0">
    <w:nsid w:val="754C376D"/>
    <w:multiLevelType w:val="multilevel"/>
    <w:tmpl w:val="7DA45DC0"/>
    <w:numStyleLink w:val="ListHeadings"/>
  </w:abstractNum>
  <w:abstractNum w:abstractNumId="34" w15:restartNumberingAfterBreak="0">
    <w:nsid w:val="7F6C2C6C"/>
    <w:multiLevelType w:val="multilevel"/>
    <w:tmpl w:val="7DA45DC0"/>
    <w:numStyleLink w:val="ListHeading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9"/>
  </w:num>
  <w:num w:numId="13">
    <w:abstractNumId w:val="22"/>
  </w:num>
  <w:num w:numId="14">
    <w:abstractNumId w:val="15"/>
  </w:num>
  <w:num w:numId="15">
    <w:abstractNumId w:val="32"/>
  </w:num>
  <w:num w:numId="16">
    <w:abstractNumId w:val="25"/>
  </w:num>
  <w:num w:numId="17">
    <w:abstractNumId w:val="30"/>
  </w:num>
  <w:num w:numId="18">
    <w:abstractNumId w:val="10"/>
  </w:num>
  <w:num w:numId="19">
    <w:abstractNumId w:val="12"/>
  </w:num>
  <w:num w:numId="20">
    <w:abstractNumId w:val="23"/>
  </w:num>
  <w:num w:numId="21">
    <w:abstractNumId w:val="16"/>
  </w:num>
  <w:num w:numId="22">
    <w:abstractNumId w:val="11"/>
  </w:num>
  <w:num w:numId="23">
    <w:abstractNumId w:val="13"/>
  </w:num>
  <w:num w:numId="24">
    <w:abstractNumId w:val="19"/>
  </w:num>
  <w:num w:numId="25">
    <w:abstractNumId w:val="27"/>
  </w:num>
  <w:num w:numId="26">
    <w:abstractNumId w:val="26"/>
  </w:num>
  <w:num w:numId="27">
    <w:abstractNumId w:val="21"/>
  </w:num>
  <w:num w:numId="28">
    <w:abstractNumId w:val="17"/>
  </w:num>
  <w:num w:numId="29">
    <w:abstractNumId w:val="18"/>
    <w:lvlOverride w:ilvl="0">
      <w:lvl w:ilvl="0">
        <w:start w:val="1"/>
        <w:numFmt w:val="decimal"/>
        <w:pStyle w:val="AppendixHeading1"/>
        <w:lvlText w:val="Appendix %1."/>
        <w:lvlJc w:val="left"/>
        <w:pPr>
          <w:ind w:left="2835" w:hanging="2835"/>
        </w:pPr>
        <w:rPr>
          <w:rFonts w:hint="default"/>
        </w:rPr>
      </w:lvl>
    </w:lvlOverride>
  </w:num>
  <w:num w:numId="30">
    <w:abstractNumId w:val="14"/>
  </w:num>
  <w:num w:numId="31">
    <w:abstractNumId w:val="33"/>
  </w:num>
  <w:num w:numId="32">
    <w:abstractNumId w:val="31"/>
  </w:num>
  <w:num w:numId="33">
    <w:abstractNumId w:val="34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4C"/>
    <w:rsid w:val="000015E1"/>
    <w:rsid w:val="00004103"/>
    <w:rsid w:val="00023C4F"/>
    <w:rsid w:val="00036265"/>
    <w:rsid w:val="000724AE"/>
    <w:rsid w:val="000725F7"/>
    <w:rsid w:val="00073B0B"/>
    <w:rsid w:val="000C156E"/>
    <w:rsid w:val="000C2639"/>
    <w:rsid w:val="000E7A37"/>
    <w:rsid w:val="000F68B0"/>
    <w:rsid w:val="000F6917"/>
    <w:rsid w:val="00112E8F"/>
    <w:rsid w:val="00113775"/>
    <w:rsid w:val="001268BC"/>
    <w:rsid w:val="001463AA"/>
    <w:rsid w:val="00156958"/>
    <w:rsid w:val="00180BA5"/>
    <w:rsid w:val="001A0D77"/>
    <w:rsid w:val="001C7835"/>
    <w:rsid w:val="001D3AFD"/>
    <w:rsid w:val="001F13C1"/>
    <w:rsid w:val="001F3B8A"/>
    <w:rsid w:val="001F446D"/>
    <w:rsid w:val="00221AB7"/>
    <w:rsid w:val="00221D88"/>
    <w:rsid w:val="00222F8C"/>
    <w:rsid w:val="00246435"/>
    <w:rsid w:val="00246BCF"/>
    <w:rsid w:val="00270834"/>
    <w:rsid w:val="0027605E"/>
    <w:rsid w:val="00277834"/>
    <w:rsid w:val="002C2358"/>
    <w:rsid w:val="002D3DC3"/>
    <w:rsid w:val="002F19A5"/>
    <w:rsid w:val="002F6B72"/>
    <w:rsid w:val="00305171"/>
    <w:rsid w:val="00307A86"/>
    <w:rsid w:val="0034680A"/>
    <w:rsid w:val="00351C1E"/>
    <w:rsid w:val="00357625"/>
    <w:rsid w:val="00363FF8"/>
    <w:rsid w:val="00365DA0"/>
    <w:rsid w:val="0037721D"/>
    <w:rsid w:val="0038102A"/>
    <w:rsid w:val="003B67D3"/>
    <w:rsid w:val="003D23A3"/>
    <w:rsid w:val="003D5856"/>
    <w:rsid w:val="003E0FE0"/>
    <w:rsid w:val="00404E4F"/>
    <w:rsid w:val="00420E97"/>
    <w:rsid w:val="0042339A"/>
    <w:rsid w:val="0042508F"/>
    <w:rsid w:val="00445422"/>
    <w:rsid w:val="00450A20"/>
    <w:rsid w:val="004635FD"/>
    <w:rsid w:val="00473D90"/>
    <w:rsid w:val="004944D3"/>
    <w:rsid w:val="004978AC"/>
    <w:rsid w:val="004A198D"/>
    <w:rsid w:val="004B609E"/>
    <w:rsid w:val="004C188B"/>
    <w:rsid w:val="004D3C8F"/>
    <w:rsid w:val="004E04DC"/>
    <w:rsid w:val="004E28C6"/>
    <w:rsid w:val="004E7E51"/>
    <w:rsid w:val="004F138F"/>
    <w:rsid w:val="005141E8"/>
    <w:rsid w:val="0051497F"/>
    <w:rsid w:val="005216B6"/>
    <w:rsid w:val="00547066"/>
    <w:rsid w:val="00550C99"/>
    <w:rsid w:val="00553413"/>
    <w:rsid w:val="00564AA5"/>
    <w:rsid w:val="005777E0"/>
    <w:rsid w:val="0058369E"/>
    <w:rsid w:val="00593314"/>
    <w:rsid w:val="00594496"/>
    <w:rsid w:val="005C4ABE"/>
    <w:rsid w:val="005C6618"/>
    <w:rsid w:val="005E1F0A"/>
    <w:rsid w:val="00600C61"/>
    <w:rsid w:val="00603FD5"/>
    <w:rsid w:val="0063029C"/>
    <w:rsid w:val="00645A11"/>
    <w:rsid w:val="0068724F"/>
    <w:rsid w:val="006B59DF"/>
    <w:rsid w:val="006C4AF4"/>
    <w:rsid w:val="006C75BD"/>
    <w:rsid w:val="006D3F2F"/>
    <w:rsid w:val="006E3536"/>
    <w:rsid w:val="006F1CE6"/>
    <w:rsid w:val="00714488"/>
    <w:rsid w:val="00734B0E"/>
    <w:rsid w:val="00743783"/>
    <w:rsid w:val="007447E7"/>
    <w:rsid w:val="0078339F"/>
    <w:rsid w:val="007A0363"/>
    <w:rsid w:val="007A057E"/>
    <w:rsid w:val="007D6E1C"/>
    <w:rsid w:val="007F3841"/>
    <w:rsid w:val="008178E3"/>
    <w:rsid w:val="0085439B"/>
    <w:rsid w:val="00871AF1"/>
    <w:rsid w:val="00873513"/>
    <w:rsid w:val="00877980"/>
    <w:rsid w:val="008A0598"/>
    <w:rsid w:val="008B4965"/>
    <w:rsid w:val="008D1ABD"/>
    <w:rsid w:val="008E6C1E"/>
    <w:rsid w:val="0092788E"/>
    <w:rsid w:val="00936068"/>
    <w:rsid w:val="0093606D"/>
    <w:rsid w:val="0094613E"/>
    <w:rsid w:val="009517CC"/>
    <w:rsid w:val="009615D4"/>
    <w:rsid w:val="00974677"/>
    <w:rsid w:val="0097665A"/>
    <w:rsid w:val="00985207"/>
    <w:rsid w:val="00994308"/>
    <w:rsid w:val="009945B0"/>
    <w:rsid w:val="009A2F17"/>
    <w:rsid w:val="009A3B48"/>
    <w:rsid w:val="009D24F5"/>
    <w:rsid w:val="009D753D"/>
    <w:rsid w:val="009F00C5"/>
    <w:rsid w:val="009F377B"/>
    <w:rsid w:val="00A01CE6"/>
    <w:rsid w:val="00A04CEA"/>
    <w:rsid w:val="00A065B1"/>
    <w:rsid w:val="00A13664"/>
    <w:rsid w:val="00A145DA"/>
    <w:rsid w:val="00A2095A"/>
    <w:rsid w:val="00A22DA9"/>
    <w:rsid w:val="00A553AE"/>
    <w:rsid w:val="00A56CB2"/>
    <w:rsid w:val="00A6182F"/>
    <w:rsid w:val="00A74458"/>
    <w:rsid w:val="00A850C5"/>
    <w:rsid w:val="00A90151"/>
    <w:rsid w:val="00A91F48"/>
    <w:rsid w:val="00A9359B"/>
    <w:rsid w:val="00AA409D"/>
    <w:rsid w:val="00AA4671"/>
    <w:rsid w:val="00AB6EC5"/>
    <w:rsid w:val="00AC411C"/>
    <w:rsid w:val="00AD5259"/>
    <w:rsid w:val="00AD605D"/>
    <w:rsid w:val="00AF6FB1"/>
    <w:rsid w:val="00B020ED"/>
    <w:rsid w:val="00B13F44"/>
    <w:rsid w:val="00B23603"/>
    <w:rsid w:val="00B340AD"/>
    <w:rsid w:val="00B3749D"/>
    <w:rsid w:val="00B4315C"/>
    <w:rsid w:val="00B52D57"/>
    <w:rsid w:val="00B56B76"/>
    <w:rsid w:val="00B65DAA"/>
    <w:rsid w:val="00B66863"/>
    <w:rsid w:val="00B66B2F"/>
    <w:rsid w:val="00B743D1"/>
    <w:rsid w:val="00B87859"/>
    <w:rsid w:val="00B91D47"/>
    <w:rsid w:val="00B92332"/>
    <w:rsid w:val="00BA6293"/>
    <w:rsid w:val="00BA7623"/>
    <w:rsid w:val="00BB17CE"/>
    <w:rsid w:val="00BC1E22"/>
    <w:rsid w:val="00BD1F62"/>
    <w:rsid w:val="00BF68C8"/>
    <w:rsid w:val="00C01E68"/>
    <w:rsid w:val="00C11924"/>
    <w:rsid w:val="00C129F6"/>
    <w:rsid w:val="00C30A2B"/>
    <w:rsid w:val="00C326F9"/>
    <w:rsid w:val="00C37A29"/>
    <w:rsid w:val="00C51900"/>
    <w:rsid w:val="00C8394C"/>
    <w:rsid w:val="00C93FB5"/>
    <w:rsid w:val="00CD2AE5"/>
    <w:rsid w:val="00CD426F"/>
    <w:rsid w:val="00CD61EB"/>
    <w:rsid w:val="00CE7292"/>
    <w:rsid w:val="00CF02F0"/>
    <w:rsid w:val="00CF1D7C"/>
    <w:rsid w:val="00CF7411"/>
    <w:rsid w:val="00D06305"/>
    <w:rsid w:val="00D14870"/>
    <w:rsid w:val="00D16F74"/>
    <w:rsid w:val="00D32CFE"/>
    <w:rsid w:val="00D53FE4"/>
    <w:rsid w:val="00D60649"/>
    <w:rsid w:val="00D77FC0"/>
    <w:rsid w:val="00D83923"/>
    <w:rsid w:val="00D9419D"/>
    <w:rsid w:val="00DB3C6D"/>
    <w:rsid w:val="00DC0B7C"/>
    <w:rsid w:val="00DC4A52"/>
    <w:rsid w:val="00DD5251"/>
    <w:rsid w:val="00DE2E59"/>
    <w:rsid w:val="00DF4E3E"/>
    <w:rsid w:val="00E06BC1"/>
    <w:rsid w:val="00E2129A"/>
    <w:rsid w:val="00E25EDF"/>
    <w:rsid w:val="00E32F93"/>
    <w:rsid w:val="00E54B2B"/>
    <w:rsid w:val="00E916D1"/>
    <w:rsid w:val="00EA1943"/>
    <w:rsid w:val="00EB098E"/>
    <w:rsid w:val="00EB537B"/>
    <w:rsid w:val="00ED3D0F"/>
    <w:rsid w:val="00EE6F14"/>
    <w:rsid w:val="00F07DD1"/>
    <w:rsid w:val="00F162D4"/>
    <w:rsid w:val="00F16B63"/>
    <w:rsid w:val="00F4702C"/>
    <w:rsid w:val="00F505B8"/>
    <w:rsid w:val="00F634F6"/>
    <w:rsid w:val="00F666AC"/>
    <w:rsid w:val="00F706B4"/>
    <w:rsid w:val="00F84020"/>
    <w:rsid w:val="00F87B07"/>
    <w:rsid w:val="00F87F18"/>
    <w:rsid w:val="00FA2CF2"/>
    <w:rsid w:val="00FC2D8B"/>
    <w:rsid w:val="00FC42AB"/>
    <w:rsid w:val="00FC50D4"/>
    <w:rsid w:val="00FC79B5"/>
    <w:rsid w:val="00FD3306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CD7298"/>
  <w15:chartTrackingRefBased/>
  <w15:docId w15:val="{534D7E12-1867-434C-8E16-3234F3BF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A9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513"/>
    <w:pPr>
      <w:keepNext/>
      <w:keepLines/>
      <w:spacing w:before="600" w:after="480" w:line="216" w:lineRule="auto"/>
      <w:outlineLvl w:val="0"/>
    </w:pPr>
    <w:rPr>
      <w:rFonts w:asciiTheme="majorHAnsi" w:eastAsiaTheme="majorEastAsia" w:hAnsiTheme="majorHAnsi" w:cstheme="majorBidi"/>
      <w:color w:val="F0572A" w:themeColor="accent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B7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F69A7F" w:themeColor="accent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5D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DA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69A7F" w:themeColor="accent4"/>
      <w:sz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A22DA9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C42AB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C42AB"/>
    <w:pPr>
      <w:numPr>
        <w:ilvl w:val="1"/>
        <w:numId w:val="30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FC42AB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73513"/>
    <w:rPr>
      <w:rFonts w:asciiTheme="majorHAnsi" w:eastAsiaTheme="majorEastAsia" w:hAnsiTheme="majorHAnsi" w:cstheme="majorBidi"/>
      <w:color w:val="F0572A" w:themeColor="accent5"/>
      <w:sz w:val="52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6B72"/>
    <w:rPr>
      <w:rFonts w:asciiTheme="majorHAnsi" w:eastAsiaTheme="majorEastAsia" w:hAnsiTheme="majorHAnsi" w:cstheme="majorBidi"/>
      <w:b/>
      <w:color w:val="F69A7F" w:themeColor="accent4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30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45DA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2DA9"/>
    <w:rPr>
      <w:rFonts w:asciiTheme="majorHAnsi" w:eastAsiaTheme="majorEastAsia" w:hAnsiTheme="majorHAnsi" w:cstheme="majorBidi"/>
      <w:iCs/>
      <w:caps/>
      <w:color w:val="F69A7F" w:themeColor="accent4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6B59DF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A04CEA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EA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A56CB2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AC411C"/>
    <w:rPr>
      <w:b/>
      <w:sz w:val="22"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A22DA9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A22DA9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6B59DF"/>
    <w:pPr>
      <w:numPr>
        <w:numId w:val="33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6B59DF"/>
    <w:pPr>
      <w:numPr>
        <w:ilvl w:val="1"/>
        <w:numId w:val="33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rsid w:val="00EB537B"/>
    <w:rPr>
      <w:rFonts w:asciiTheme="majorHAnsi" w:eastAsiaTheme="majorEastAsia" w:hAnsiTheme="majorHAnsi" w:cstheme="majorBidi"/>
      <w:color w:val="F0572A" w:themeColor="accent5"/>
      <w:sz w:val="52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EB537B"/>
    <w:rPr>
      <w:rFonts w:asciiTheme="majorHAnsi" w:eastAsiaTheme="majorEastAsia" w:hAnsiTheme="majorHAnsi" w:cstheme="majorBidi"/>
      <w:b/>
      <w:color w:val="F69A7F" w:themeColor="accent4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A04CEA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04CEA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qFormat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5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365DA0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365DA0"/>
    <w:pPr>
      <w:numPr>
        <w:ilvl w:val="1"/>
        <w:numId w:val="27"/>
      </w:numPr>
      <w:contextualSpacing/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27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1F3B8A"/>
    <w:pPr>
      <w:pageBreakBefore/>
      <w:numPr>
        <w:numId w:val="29"/>
      </w:numPr>
    </w:pPr>
  </w:style>
  <w:style w:type="numbering" w:customStyle="1" w:styleId="AppendixList">
    <w:name w:val="Appendix List"/>
    <w:uiPriority w:val="99"/>
    <w:rsid w:val="00113775"/>
    <w:pPr>
      <w:numPr>
        <w:numId w:val="28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B56B76"/>
    <w:rPr>
      <w:rFonts w:asciiTheme="majorHAnsi" w:eastAsiaTheme="majorEastAsia" w:hAnsiTheme="majorHAnsi" w:cstheme="majorBidi"/>
      <w:color w:val="F0572A" w:themeColor="accent5"/>
      <w:sz w:val="5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F68B0"/>
    <w:pPr>
      <w:spacing w:before="120" w:after="360"/>
    </w:pPr>
    <w:rPr>
      <w:i/>
      <w:iCs/>
      <w:color w:val="F0572A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753D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52D57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B52D57"/>
    <w:rPr>
      <w:color w:val="567DC3" w:themeColor="hyperlink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5E1F0A"/>
    <w:pPr>
      <w:spacing w:after="0" w:line="240" w:lineRule="auto"/>
    </w:pPr>
    <w:tblPr>
      <w:tblStyleRowBandSize w:val="1"/>
      <w:tblBorders>
        <w:bottom w:val="single" w:sz="12" w:space="0" w:color="F69A7F" w:themeColor="accent4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F69A7F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ListParagraphChar">
    <w:name w:val="List Paragraph Char"/>
    <w:link w:val="ListParagraph"/>
    <w:uiPriority w:val="34"/>
    <w:locked/>
    <w:rsid w:val="00C8394C"/>
    <w:rPr>
      <w:sz w:val="20"/>
    </w:rPr>
  </w:style>
  <w:style w:type="table" w:styleId="GridTable4-Accent5">
    <w:name w:val="Grid Table 4 Accent 5"/>
    <w:basedOn w:val="TableNormal"/>
    <w:uiPriority w:val="49"/>
    <w:rsid w:val="007447E7"/>
    <w:pPr>
      <w:spacing w:after="0" w:line="240" w:lineRule="auto"/>
    </w:pPr>
    <w:tblPr>
      <w:tblStyleRowBandSize w:val="1"/>
      <w:tblStyleColBandSize w:val="1"/>
      <w:tblBorders>
        <w:top w:val="single" w:sz="4" w:space="0" w:color="F6997F" w:themeColor="accent5" w:themeTint="99"/>
        <w:left w:val="single" w:sz="4" w:space="0" w:color="F6997F" w:themeColor="accent5" w:themeTint="99"/>
        <w:bottom w:val="single" w:sz="4" w:space="0" w:color="F6997F" w:themeColor="accent5" w:themeTint="99"/>
        <w:right w:val="single" w:sz="4" w:space="0" w:color="F6997F" w:themeColor="accent5" w:themeTint="99"/>
        <w:insideH w:val="single" w:sz="4" w:space="0" w:color="F6997F" w:themeColor="accent5" w:themeTint="99"/>
        <w:insideV w:val="single" w:sz="4" w:space="0" w:color="F699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72A" w:themeColor="accent5"/>
          <w:left w:val="single" w:sz="4" w:space="0" w:color="F0572A" w:themeColor="accent5"/>
          <w:bottom w:val="single" w:sz="4" w:space="0" w:color="F0572A" w:themeColor="accent5"/>
          <w:right w:val="single" w:sz="4" w:space="0" w:color="F0572A" w:themeColor="accent5"/>
          <w:insideH w:val="nil"/>
          <w:insideV w:val="nil"/>
        </w:tcBorders>
        <w:shd w:val="clear" w:color="auto" w:fill="F0572A" w:themeFill="accent5"/>
      </w:tcPr>
    </w:tblStylePr>
    <w:tblStylePr w:type="lastRow">
      <w:rPr>
        <w:b/>
        <w:bCs/>
      </w:rPr>
      <w:tblPr/>
      <w:tcPr>
        <w:tcBorders>
          <w:top w:val="double" w:sz="4" w:space="0" w:color="F057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4" w:themeFill="accent5" w:themeFillTint="33"/>
      </w:tcPr>
    </w:tblStylePr>
    <w:tblStylePr w:type="band1Horz">
      <w:tblPr/>
      <w:tcPr>
        <w:shd w:val="clear" w:color="auto" w:fill="FCDDD4" w:themeFill="accent5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B13F44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83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clarke\Downloads\CSU-Corporate-Document-template-orange%20(1).dotx" TargetMode="External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163F-D20C-422C-B355-4C6D22C8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CSU-Corporate-Document-template-orange (1).dotx</Template>
  <TotalTime>120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Review of</vt:lpstr>
    </vt:vector>
  </TitlesOfParts>
  <Company>Faculty Operations Teams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Review of</dc:title>
  <dc:subject/>
  <dc:creator>Clarke, Katie</dc:creator>
  <cp:keywords/>
  <dc:description/>
  <cp:lastModifiedBy>Coops, Blaze</cp:lastModifiedBy>
  <cp:revision>7</cp:revision>
  <cp:lastPrinted>2019-07-02T03:48:00Z</cp:lastPrinted>
  <dcterms:created xsi:type="dcterms:W3CDTF">2020-07-07T02:43:00Z</dcterms:created>
  <dcterms:modified xsi:type="dcterms:W3CDTF">2020-07-07T04:43:00Z</dcterms:modified>
  <cp:contentStatus>Policy Review Docume</cp:contentStatus>
</cp:coreProperties>
</file>