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C2" w:rsidRDefault="00515B9A" w:rsidP="008D37C2">
      <w:pPr>
        <w:pStyle w:val="CoverDate"/>
        <w:spacing w:line="270" w:lineRule="atLeast"/>
        <w:rPr>
          <w:rFonts w:cs="Arial"/>
          <w:b w:val="0"/>
          <w:sz w:val="28"/>
          <w:szCs w:val="28"/>
        </w:rPr>
      </w:pPr>
      <w:bookmarkStart w:id="0" w:name="CoverPage"/>
      <w:r w:rsidRPr="00515B9A">
        <w:rPr>
          <w:rFonts w:cs="Arial"/>
          <w:b w:val="0"/>
          <w:noProof/>
          <w:sz w:val="24"/>
          <w:szCs w:val="24"/>
          <w:lang w:val="en-US" w:eastAsia="zh-TW"/>
        </w:rPr>
        <w:pict>
          <v:shapetype id="_x0000_t202" coordsize="21600,21600" o:spt="202" path="m,l,21600r21600,l21600,xe">
            <v:stroke joinstyle="miter"/>
            <v:path gradientshapeok="t" o:connecttype="rect"/>
          </v:shapetype>
          <v:shape id="_x0000_s1028" type="#_x0000_t202" style="position:absolute;margin-left:176.9pt;margin-top:-32.3pt;width:288.2pt;height:27pt;z-index:251658240;mso-height-percent:200;mso-height-percent:200;mso-width-relative:margin;mso-height-relative:margin" stroked="f">
            <v:textbox style="mso-next-textbox:#_x0000_s1028;mso-fit-shape-to-text:t">
              <w:txbxContent>
                <w:p w:rsidR="006A20BC" w:rsidRPr="00515B9A" w:rsidRDefault="006A20BC" w:rsidP="008D37C2">
                  <w:pPr>
                    <w:rPr>
                      <w:b/>
                      <w:sz w:val="24"/>
                      <w:szCs w:val="24"/>
                    </w:rPr>
                  </w:pPr>
                  <w:r w:rsidRPr="00515B9A">
                    <w:rPr>
                      <w:b/>
                      <w:sz w:val="24"/>
                      <w:szCs w:val="24"/>
                    </w:rPr>
                    <w:t>Confidentiality Agreement – Disclosure by CSU</w:t>
                  </w:r>
                </w:p>
              </w:txbxContent>
            </v:textbox>
          </v:shape>
        </w:pict>
      </w:r>
      <w:r w:rsidR="000A1DEC">
        <w:rPr>
          <w:rFonts w:cs="Arial"/>
          <w:noProof/>
          <w:sz w:val="18"/>
          <w:szCs w:val="18"/>
        </w:rPr>
        <w:drawing>
          <wp:anchor distT="0" distB="0" distL="114300" distR="114300" simplePos="0" relativeHeight="251657216" behindDoc="1" locked="0" layoutInCell="1" allowOverlap="1">
            <wp:simplePos x="0" y="0"/>
            <wp:positionH relativeFrom="column">
              <wp:posOffset>-1416685</wp:posOffset>
            </wp:positionH>
            <wp:positionV relativeFrom="paragraph">
              <wp:posOffset>-876300</wp:posOffset>
            </wp:positionV>
            <wp:extent cx="7559040" cy="1190625"/>
            <wp:effectExtent l="19050" t="0" r="3810" b="0"/>
            <wp:wrapNone/>
            <wp:docPr id="3" name="Picture 12" descr="F1511 CSU Letterhead_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1511 CSU Letterhead_ Header.jpg"/>
                    <pic:cNvPicPr>
                      <a:picLocks noChangeAspect="1" noChangeArrowheads="1"/>
                    </pic:cNvPicPr>
                  </pic:nvPicPr>
                  <pic:blipFill>
                    <a:blip r:embed="rId7" cstate="print"/>
                    <a:srcRect/>
                    <a:stretch>
                      <a:fillRect/>
                    </a:stretch>
                  </pic:blipFill>
                  <pic:spPr bwMode="auto">
                    <a:xfrm>
                      <a:off x="0" y="0"/>
                      <a:ext cx="7559040" cy="1190625"/>
                    </a:xfrm>
                    <a:prstGeom prst="rect">
                      <a:avLst/>
                    </a:prstGeom>
                    <a:noFill/>
                    <a:ln w="9525">
                      <a:noFill/>
                      <a:miter lim="800000"/>
                      <a:headEnd/>
                      <a:tailEnd/>
                    </a:ln>
                  </pic:spPr>
                </pic:pic>
              </a:graphicData>
            </a:graphic>
          </wp:anchor>
        </w:drawing>
      </w:r>
      <w:r>
        <w:rPr>
          <w:rFonts w:cs="Arial"/>
          <w:b w:val="0"/>
          <w:sz w:val="28"/>
          <w:szCs w:val="28"/>
        </w:rPr>
        <w:t xml:space="preserve">                           </w:t>
      </w:r>
      <w:bookmarkStart w:id="1" w:name="TableOfContents"/>
      <w:bookmarkEnd w:id="0"/>
    </w:p>
    <w:p w:rsidR="00E356C9" w:rsidRPr="008D37C2" w:rsidRDefault="002B714E" w:rsidP="008D37C2">
      <w:pPr>
        <w:pStyle w:val="CoverDate"/>
        <w:spacing w:line="270" w:lineRule="atLeast"/>
        <w:ind w:left="-1418"/>
        <w:rPr>
          <w:rFonts w:cs="Arial"/>
        </w:rPr>
      </w:pPr>
      <w:r w:rsidRPr="008D37C2">
        <w:rPr>
          <w:rFonts w:cs="Arial"/>
        </w:rPr>
        <w:t>Schedule</w:t>
      </w:r>
      <w:r w:rsidR="00E356C9" w:rsidRPr="008D37C2">
        <w:rPr>
          <w:rFonts w:cs="Arial"/>
        </w:rPr>
        <w:t xml:space="preserve"> – Confidentiality Agreement Details</w:t>
      </w:r>
    </w:p>
    <w:p w:rsidR="00515B9A" w:rsidRDefault="00E356C9" w:rsidP="008D37C2">
      <w:pPr>
        <w:pStyle w:val="ScheduleAnnexureItemHeading"/>
        <w:numPr>
          <w:ilvl w:val="0"/>
          <w:numId w:val="0"/>
        </w:numPr>
        <w:spacing w:before="0" w:after="120"/>
        <w:ind w:left="-1418"/>
        <w:rPr>
          <w:rFonts w:ascii="Arial" w:hAnsi="Arial" w:cs="Arial"/>
          <w:color w:val="auto"/>
          <w:sz w:val="16"/>
          <w:szCs w:val="16"/>
        </w:rPr>
      </w:pPr>
      <w:r w:rsidRPr="002B714E">
        <w:rPr>
          <w:rFonts w:ascii="Arial" w:hAnsi="Arial" w:cs="Arial"/>
          <w:color w:val="auto"/>
          <w:sz w:val="16"/>
          <w:szCs w:val="16"/>
        </w:rPr>
        <w:t>This Agreement is between CSU and the Recipient and consists of this Schedule and the Agreed Terms.</w:t>
      </w:r>
    </w:p>
    <w:tbl>
      <w:tblPr>
        <w:tblW w:w="1034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5"/>
        <w:gridCol w:w="992"/>
        <w:gridCol w:w="4395"/>
      </w:tblGrid>
      <w:tr w:rsidR="00515B9A" w:rsidRPr="00515B9A" w:rsidTr="00515B9A">
        <w:tc>
          <w:tcPr>
            <w:tcW w:w="567" w:type="dxa"/>
          </w:tcPr>
          <w:p w:rsidR="00515B9A" w:rsidRPr="00515B9A" w:rsidRDefault="00515B9A" w:rsidP="00515B9A">
            <w:pPr>
              <w:pStyle w:val="ScheduleAnnexureItemHeading"/>
              <w:numPr>
                <w:ilvl w:val="0"/>
                <w:numId w:val="0"/>
              </w:numPr>
              <w:spacing w:before="0" w:after="120"/>
              <w:rPr>
                <w:rFonts w:ascii="Arial" w:hAnsi="Arial" w:cs="Arial"/>
                <w:b/>
                <w:color w:val="auto"/>
                <w:sz w:val="16"/>
                <w:szCs w:val="16"/>
              </w:rPr>
            </w:pPr>
            <w:r w:rsidRPr="00515B9A">
              <w:rPr>
                <w:rFonts w:ascii="Arial" w:hAnsi="Arial" w:cs="Arial"/>
                <w:b/>
                <w:color w:val="auto"/>
                <w:sz w:val="16"/>
                <w:szCs w:val="16"/>
              </w:rPr>
              <w:t>CSU</w:t>
            </w:r>
          </w:p>
        </w:tc>
        <w:tc>
          <w:tcPr>
            <w:tcW w:w="4395" w:type="dxa"/>
          </w:tcPr>
          <w:p w:rsidR="00515B9A" w:rsidRPr="00515B9A" w:rsidRDefault="00515B9A" w:rsidP="00515B9A">
            <w:pPr>
              <w:tabs>
                <w:tab w:val="left" w:pos="2197"/>
              </w:tabs>
              <w:rPr>
                <w:rFonts w:cs="Arial"/>
                <w:sz w:val="16"/>
                <w:szCs w:val="16"/>
              </w:rPr>
            </w:pPr>
            <w:r w:rsidRPr="00515B9A">
              <w:rPr>
                <w:rFonts w:cs="Arial"/>
                <w:b/>
                <w:sz w:val="16"/>
                <w:szCs w:val="16"/>
              </w:rPr>
              <w:t>Name:</w:t>
            </w:r>
            <w:r w:rsidRPr="00515B9A">
              <w:rPr>
                <w:sz w:val="16"/>
                <w:szCs w:val="16"/>
              </w:rPr>
              <w:t xml:space="preserve"> </w:t>
            </w:r>
            <w:r w:rsidRPr="00515B9A">
              <w:rPr>
                <w:sz w:val="16"/>
                <w:szCs w:val="16"/>
              </w:rPr>
              <w:tab/>
            </w:r>
            <w:r w:rsidRPr="00515B9A">
              <w:rPr>
                <w:rFonts w:cs="Arial"/>
                <w:sz w:val="16"/>
                <w:szCs w:val="16"/>
              </w:rPr>
              <w:t>Charles Sturt University</w:t>
            </w:r>
          </w:p>
          <w:p w:rsidR="00515B9A" w:rsidRPr="00515B9A" w:rsidRDefault="00515B9A" w:rsidP="00515B9A">
            <w:pPr>
              <w:tabs>
                <w:tab w:val="left" w:pos="2197"/>
              </w:tabs>
              <w:rPr>
                <w:rFonts w:cs="Arial"/>
                <w:b/>
                <w:sz w:val="16"/>
                <w:szCs w:val="16"/>
              </w:rPr>
            </w:pPr>
            <w:r w:rsidRPr="00515B9A">
              <w:rPr>
                <w:rFonts w:cs="Arial"/>
                <w:b/>
                <w:sz w:val="16"/>
                <w:szCs w:val="16"/>
              </w:rPr>
              <w:t xml:space="preserve">ABN: </w:t>
            </w:r>
            <w:r w:rsidRPr="00515B9A">
              <w:rPr>
                <w:sz w:val="16"/>
                <w:szCs w:val="16"/>
              </w:rPr>
              <w:tab/>
            </w:r>
            <w:r w:rsidRPr="00515B9A">
              <w:rPr>
                <w:rFonts w:cs="Arial"/>
                <w:sz w:val="16"/>
                <w:szCs w:val="16"/>
              </w:rPr>
              <w:t>83 878 708 551</w:t>
            </w:r>
          </w:p>
          <w:p w:rsidR="00515B9A" w:rsidRPr="00515B9A" w:rsidRDefault="00515B9A" w:rsidP="00515B9A">
            <w:pPr>
              <w:tabs>
                <w:tab w:val="left" w:pos="2197"/>
              </w:tabs>
              <w:rPr>
                <w:rFonts w:cs="Arial"/>
                <w:sz w:val="16"/>
                <w:szCs w:val="16"/>
              </w:rPr>
            </w:pPr>
            <w:r w:rsidRPr="00515B9A">
              <w:rPr>
                <w:rFonts w:cs="Arial"/>
                <w:b/>
                <w:sz w:val="16"/>
                <w:szCs w:val="16"/>
              </w:rPr>
              <w:t xml:space="preserve">Address: </w:t>
            </w:r>
            <w:r w:rsidRPr="00515B9A">
              <w:rPr>
                <w:sz w:val="16"/>
                <w:szCs w:val="16"/>
              </w:rPr>
              <w:tab/>
            </w:r>
            <w:r w:rsidRPr="00515B9A">
              <w:rPr>
                <w:rFonts w:cs="Arial"/>
                <w:sz w:val="16"/>
                <w:szCs w:val="16"/>
              </w:rPr>
              <w:t>The Grange</w:t>
            </w:r>
          </w:p>
          <w:p w:rsidR="00515B9A" w:rsidRPr="00515B9A" w:rsidRDefault="00515B9A" w:rsidP="00515B9A">
            <w:pPr>
              <w:tabs>
                <w:tab w:val="left" w:pos="2197"/>
              </w:tabs>
              <w:ind w:left="1914"/>
              <w:rPr>
                <w:rFonts w:cs="Arial"/>
                <w:sz w:val="16"/>
                <w:szCs w:val="16"/>
              </w:rPr>
            </w:pPr>
            <w:r w:rsidRPr="00515B9A">
              <w:rPr>
                <w:sz w:val="16"/>
                <w:szCs w:val="16"/>
              </w:rPr>
              <w:tab/>
            </w:r>
            <w:r w:rsidRPr="00515B9A">
              <w:rPr>
                <w:rFonts w:cs="Arial"/>
                <w:sz w:val="16"/>
                <w:szCs w:val="16"/>
              </w:rPr>
              <w:t>Panorama Avenue,</w:t>
            </w:r>
          </w:p>
          <w:p w:rsidR="00515B9A" w:rsidRPr="00515B9A" w:rsidRDefault="00515B9A" w:rsidP="00515B9A">
            <w:pPr>
              <w:tabs>
                <w:tab w:val="left" w:pos="2197"/>
              </w:tabs>
              <w:ind w:left="1914"/>
              <w:rPr>
                <w:rFonts w:cs="Arial"/>
                <w:sz w:val="16"/>
                <w:szCs w:val="16"/>
              </w:rPr>
            </w:pPr>
            <w:r w:rsidRPr="00515B9A">
              <w:rPr>
                <w:sz w:val="16"/>
                <w:szCs w:val="16"/>
              </w:rPr>
              <w:tab/>
            </w:r>
            <w:r w:rsidRPr="00515B9A">
              <w:rPr>
                <w:rFonts w:cs="Arial"/>
                <w:sz w:val="16"/>
                <w:szCs w:val="16"/>
              </w:rPr>
              <w:t>Bathurst NSW 2795</w:t>
            </w:r>
          </w:p>
          <w:p w:rsidR="00515B9A" w:rsidRPr="00515B9A" w:rsidRDefault="00515B9A" w:rsidP="00515B9A">
            <w:pPr>
              <w:tabs>
                <w:tab w:val="left" w:pos="2197"/>
              </w:tabs>
              <w:rPr>
                <w:rFonts w:cs="Arial"/>
                <w:b/>
                <w:sz w:val="16"/>
                <w:szCs w:val="16"/>
              </w:rPr>
            </w:pPr>
            <w:r w:rsidRPr="00515B9A">
              <w:rPr>
                <w:rFonts w:cs="Arial"/>
                <w:b/>
                <w:sz w:val="16"/>
                <w:szCs w:val="16"/>
              </w:rPr>
              <w:t>Contact Person:</w:t>
            </w:r>
            <w:r w:rsidRPr="00515B9A">
              <w:rPr>
                <w:sz w:val="16"/>
                <w:szCs w:val="16"/>
              </w:rPr>
              <w:t xml:space="preserve"> </w:t>
            </w:r>
            <w:r w:rsidRPr="00515B9A">
              <w:rPr>
                <w:sz w:val="16"/>
                <w:szCs w:val="16"/>
              </w:rPr>
              <w:tab/>
            </w:r>
          </w:p>
          <w:p w:rsidR="00515B9A" w:rsidRPr="00515B9A" w:rsidRDefault="00515B9A" w:rsidP="00515B9A">
            <w:pPr>
              <w:tabs>
                <w:tab w:val="left" w:pos="2197"/>
              </w:tabs>
              <w:rPr>
                <w:rFonts w:cs="Arial"/>
                <w:b/>
                <w:sz w:val="16"/>
                <w:szCs w:val="16"/>
              </w:rPr>
            </w:pPr>
            <w:r w:rsidRPr="00515B9A">
              <w:rPr>
                <w:rFonts w:cs="Arial"/>
                <w:b/>
                <w:sz w:val="16"/>
                <w:szCs w:val="16"/>
              </w:rPr>
              <w:t>Position:</w:t>
            </w:r>
            <w:r w:rsidRPr="00515B9A">
              <w:rPr>
                <w:sz w:val="16"/>
                <w:szCs w:val="16"/>
              </w:rPr>
              <w:t xml:space="preserve"> </w:t>
            </w:r>
            <w:r w:rsidRPr="00515B9A">
              <w:rPr>
                <w:sz w:val="16"/>
                <w:szCs w:val="16"/>
              </w:rPr>
              <w:tab/>
            </w:r>
          </w:p>
          <w:p w:rsidR="00515B9A" w:rsidRPr="00515B9A" w:rsidRDefault="00515B9A" w:rsidP="00515B9A">
            <w:pPr>
              <w:tabs>
                <w:tab w:val="left" w:pos="2197"/>
              </w:tabs>
              <w:rPr>
                <w:rFonts w:cs="Arial"/>
                <w:b/>
                <w:sz w:val="16"/>
                <w:szCs w:val="16"/>
              </w:rPr>
            </w:pPr>
            <w:r w:rsidRPr="00515B9A">
              <w:rPr>
                <w:rFonts w:cs="Arial"/>
                <w:b/>
                <w:sz w:val="16"/>
                <w:szCs w:val="16"/>
              </w:rPr>
              <w:t xml:space="preserve">Telephone: </w:t>
            </w:r>
            <w:r w:rsidRPr="00515B9A">
              <w:rPr>
                <w:sz w:val="16"/>
                <w:szCs w:val="16"/>
              </w:rPr>
              <w:tab/>
            </w:r>
          </w:p>
          <w:p w:rsidR="00515B9A" w:rsidRPr="00515B9A" w:rsidRDefault="00515B9A" w:rsidP="00515B9A">
            <w:pPr>
              <w:pStyle w:val="ScheduleAnnexureItemHeading"/>
              <w:numPr>
                <w:ilvl w:val="0"/>
                <w:numId w:val="0"/>
              </w:numPr>
              <w:spacing w:before="0" w:after="120"/>
              <w:rPr>
                <w:rFonts w:ascii="Arial" w:hAnsi="Arial" w:cs="Arial"/>
                <w:b/>
                <w:color w:val="auto"/>
                <w:sz w:val="16"/>
                <w:szCs w:val="16"/>
              </w:rPr>
            </w:pPr>
            <w:r w:rsidRPr="00515B9A">
              <w:rPr>
                <w:rFonts w:cs="Arial"/>
                <w:b/>
                <w:color w:val="auto"/>
                <w:sz w:val="16"/>
                <w:szCs w:val="16"/>
                <w:lang w:val="fr-FR"/>
              </w:rPr>
              <w:t>Email :</w:t>
            </w:r>
          </w:p>
        </w:tc>
        <w:tc>
          <w:tcPr>
            <w:tcW w:w="992" w:type="dxa"/>
          </w:tcPr>
          <w:p w:rsidR="00515B9A" w:rsidRPr="00515B9A" w:rsidRDefault="00515B9A" w:rsidP="00515B9A">
            <w:pPr>
              <w:pStyle w:val="ScheduleAnnexureItemHeading"/>
              <w:numPr>
                <w:ilvl w:val="0"/>
                <w:numId w:val="0"/>
              </w:numPr>
              <w:spacing w:before="0" w:after="120"/>
              <w:rPr>
                <w:rFonts w:ascii="Arial" w:hAnsi="Arial" w:cs="Arial"/>
                <w:b/>
                <w:color w:val="auto"/>
                <w:sz w:val="16"/>
                <w:szCs w:val="16"/>
              </w:rPr>
            </w:pPr>
            <w:r w:rsidRPr="00515B9A">
              <w:rPr>
                <w:rFonts w:ascii="Arial" w:hAnsi="Arial" w:cs="Arial"/>
                <w:b/>
                <w:color w:val="auto"/>
                <w:sz w:val="16"/>
                <w:szCs w:val="16"/>
              </w:rPr>
              <w:t>Recipient</w:t>
            </w:r>
          </w:p>
        </w:tc>
        <w:tc>
          <w:tcPr>
            <w:tcW w:w="4395" w:type="dxa"/>
          </w:tcPr>
          <w:p w:rsidR="00515B9A" w:rsidRPr="00515B9A" w:rsidRDefault="00515B9A" w:rsidP="00515B9A">
            <w:pPr>
              <w:tabs>
                <w:tab w:val="left" w:pos="2197"/>
              </w:tabs>
              <w:rPr>
                <w:rFonts w:cs="Arial"/>
                <w:sz w:val="16"/>
                <w:szCs w:val="16"/>
              </w:rPr>
            </w:pPr>
            <w:r w:rsidRPr="00515B9A">
              <w:rPr>
                <w:rFonts w:cs="Arial"/>
                <w:b/>
                <w:sz w:val="16"/>
                <w:szCs w:val="16"/>
              </w:rPr>
              <w:t>Name:</w:t>
            </w:r>
            <w:r w:rsidRPr="00515B9A">
              <w:rPr>
                <w:sz w:val="16"/>
                <w:szCs w:val="16"/>
              </w:rPr>
              <w:t xml:space="preserve"> </w:t>
            </w:r>
            <w:r w:rsidRPr="00515B9A">
              <w:rPr>
                <w:sz w:val="16"/>
                <w:szCs w:val="16"/>
              </w:rPr>
              <w:tab/>
            </w:r>
          </w:p>
          <w:p w:rsidR="00515B9A" w:rsidRPr="00515B9A" w:rsidRDefault="00515B9A" w:rsidP="00515B9A">
            <w:pPr>
              <w:tabs>
                <w:tab w:val="left" w:pos="2197"/>
              </w:tabs>
              <w:rPr>
                <w:rFonts w:cs="Arial"/>
                <w:b/>
                <w:sz w:val="16"/>
                <w:szCs w:val="16"/>
              </w:rPr>
            </w:pPr>
            <w:r w:rsidRPr="00515B9A">
              <w:rPr>
                <w:rFonts w:cs="Arial"/>
                <w:b/>
                <w:sz w:val="16"/>
                <w:szCs w:val="16"/>
              </w:rPr>
              <w:t xml:space="preserve">ABN: </w:t>
            </w:r>
            <w:r w:rsidRPr="00515B9A">
              <w:rPr>
                <w:sz w:val="16"/>
                <w:szCs w:val="16"/>
              </w:rPr>
              <w:tab/>
            </w:r>
          </w:p>
          <w:p w:rsidR="00515B9A" w:rsidRPr="00515B9A" w:rsidRDefault="00515B9A" w:rsidP="00515B9A">
            <w:pPr>
              <w:tabs>
                <w:tab w:val="left" w:pos="2197"/>
              </w:tabs>
              <w:rPr>
                <w:rFonts w:cs="Arial"/>
                <w:sz w:val="16"/>
                <w:szCs w:val="16"/>
              </w:rPr>
            </w:pPr>
            <w:r w:rsidRPr="00515B9A">
              <w:rPr>
                <w:rFonts w:cs="Arial"/>
                <w:b/>
                <w:sz w:val="16"/>
                <w:szCs w:val="16"/>
              </w:rPr>
              <w:t xml:space="preserve">Address: </w:t>
            </w:r>
            <w:r w:rsidRPr="00515B9A">
              <w:rPr>
                <w:sz w:val="16"/>
                <w:szCs w:val="16"/>
              </w:rPr>
              <w:tab/>
            </w:r>
          </w:p>
          <w:p w:rsidR="00515B9A" w:rsidRPr="00515B9A" w:rsidRDefault="00515B9A" w:rsidP="00515B9A">
            <w:pPr>
              <w:tabs>
                <w:tab w:val="left" w:pos="2197"/>
              </w:tabs>
              <w:ind w:left="1914"/>
              <w:rPr>
                <w:rFonts w:cs="Arial"/>
                <w:sz w:val="16"/>
                <w:szCs w:val="16"/>
              </w:rPr>
            </w:pPr>
          </w:p>
          <w:p w:rsidR="00515B9A" w:rsidRPr="00515B9A" w:rsidRDefault="00515B9A" w:rsidP="00515B9A">
            <w:pPr>
              <w:tabs>
                <w:tab w:val="left" w:pos="2197"/>
              </w:tabs>
              <w:ind w:left="1914"/>
              <w:rPr>
                <w:rFonts w:cs="Arial"/>
                <w:sz w:val="16"/>
                <w:szCs w:val="16"/>
              </w:rPr>
            </w:pPr>
            <w:r w:rsidRPr="00515B9A">
              <w:rPr>
                <w:sz w:val="16"/>
                <w:szCs w:val="16"/>
              </w:rPr>
              <w:tab/>
            </w:r>
          </w:p>
          <w:p w:rsidR="00515B9A" w:rsidRPr="00515B9A" w:rsidRDefault="00515B9A" w:rsidP="00515B9A">
            <w:pPr>
              <w:tabs>
                <w:tab w:val="left" w:pos="2197"/>
              </w:tabs>
              <w:rPr>
                <w:rFonts w:cs="Arial"/>
                <w:b/>
                <w:sz w:val="16"/>
                <w:szCs w:val="16"/>
              </w:rPr>
            </w:pPr>
            <w:r w:rsidRPr="00515B9A">
              <w:rPr>
                <w:rFonts w:cs="Arial"/>
                <w:b/>
                <w:sz w:val="16"/>
                <w:szCs w:val="16"/>
              </w:rPr>
              <w:t>Contact Person:</w:t>
            </w:r>
            <w:r w:rsidRPr="00515B9A">
              <w:rPr>
                <w:sz w:val="16"/>
                <w:szCs w:val="16"/>
              </w:rPr>
              <w:t xml:space="preserve"> </w:t>
            </w:r>
            <w:r w:rsidRPr="00515B9A">
              <w:rPr>
                <w:sz w:val="16"/>
                <w:szCs w:val="16"/>
              </w:rPr>
              <w:tab/>
            </w:r>
          </w:p>
          <w:p w:rsidR="00515B9A" w:rsidRPr="00515B9A" w:rsidRDefault="00515B9A" w:rsidP="00515B9A">
            <w:pPr>
              <w:tabs>
                <w:tab w:val="left" w:pos="2197"/>
              </w:tabs>
              <w:rPr>
                <w:rFonts w:cs="Arial"/>
                <w:b/>
                <w:sz w:val="16"/>
                <w:szCs w:val="16"/>
              </w:rPr>
            </w:pPr>
            <w:r w:rsidRPr="00515B9A">
              <w:rPr>
                <w:rFonts w:cs="Arial"/>
                <w:b/>
                <w:sz w:val="16"/>
                <w:szCs w:val="16"/>
              </w:rPr>
              <w:t>Position:</w:t>
            </w:r>
            <w:r w:rsidRPr="00515B9A">
              <w:rPr>
                <w:sz w:val="16"/>
                <w:szCs w:val="16"/>
              </w:rPr>
              <w:t xml:space="preserve"> </w:t>
            </w:r>
            <w:r w:rsidRPr="00515B9A">
              <w:rPr>
                <w:sz w:val="16"/>
                <w:szCs w:val="16"/>
              </w:rPr>
              <w:tab/>
            </w:r>
          </w:p>
          <w:p w:rsidR="00515B9A" w:rsidRPr="00515B9A" w:rsidRDefault="00515B9A" w:rsidP="00515B9A">
            <w:pPr>
              <w:pStyle w:val="ScheduleAnnexureItemHeading"/>
              <w:numPr>
                <w:ilvl w:val="0"/>
                <w:numId w:val="0"/>
              </w:numPr>
              <w:spacing w:before="0" w:after="120"/>
              <w:rPr>
                <w:rFonts w:cs="Arial"/>
                <w:b/>
                <w:color w:val="auto"/>
                <w:sz w:val="16"/>
                <w:szCs w:val="16"/>
              </w:rPr>
            </w:pPr>
            <w:r w:rsidRPr="00515B9A">
              <w:rPr>
                <w:rFonts w:cs="Arial"/>
                <w:b/>
                <w:color w:val="auto"/>
                <w:sz w:val="16"/>
                <w:szCs w:val="16"/>
              </w:rPr>
              <w:t>Telephone:</w:t>
            </w:r>
          </w:p>
          <w:p w:rsidR="00515B9A" w:rsidRPr="00515B9A" w:rsidRDefault="00515B9A" w:rsidP="00515B9A">
            <w:pPr>
              <w:pStyle w:val="ScheduleAnnexureItemHeading"/>
              <w:numPr>
                <w:ilvl w:val="0"/>
                <w:numId w:val="0"/>
              </w:numPr>
              <w:spacing w:before="0" w:after="120"/>
              <w:rPr>
                <w:rFonts w:ascii="Arial" w:hAnsi="Arial" w:cs="Arial"/>
                <w:color w:val="auto"/>
                <w:sz w:val="16"/>
                <w:szCs w:val="16"/>
              </w:rPr>
            </w:pPr>
            <w:r w:rsidRPr="00515B9A">
              <w:rPr>
                <w:rFonts w:cs="Arial"/>
                <w:b/>
                <w:color w:val="auto"/>
                <w:sz w:val="16"/>
                <w:szCs w:val="16"/>
              </w:rPr>
              <w:t>Email:</w:t>
            </w:r>
          </w:p>
        </w:tc>
      </w:tr>
      <w:tr w:rsidR="00515B9A" w:rsidRPr="00515B9A" w:rsidTr="00515B9A">
        <w:tc>
          <w:tcPr>
            <w:tcW w:w="10349" w:type="dxa"/>
            <w:gridSpan w:val="4"/>
          </w:tcPr>
          <w:p w:rsidR="00515B9A" w:rsidRPr="00515B9A" w:rsidRDefault="00515B9A" w:rsidP="00515B9A">
            <w:pPr>
              <w:rPr>
                <w:rFonts w:cs="Arial"/>
                <w:i/>
                <w:sz w:val="16"/>
                <w:szCs w:val="16"/>
              </w:rPr>
            </w:pPr>
            <w:r w:rsidRPr="00515B9A">
              <w:rPr>
                <w:rFonts w:cs="Arial"/>
                <w:b/>
                <w:sz w:val="16"/>
                <w:szCs w:val="16"/>
              </w:rPr>
              <w:t>Commencement Date:</w:t>
            </w:r>
            <w:r w:rsidRPr="00515B9A">
              <w:rPr>
                <w:rFonts w:cs="Arial"/>
                <w:b/>
                <w:sz w:val="16"/>
                <w:szCs w:val="16"/>
              </w:rPr>
              <w:tab/>
            </w:r>
            <w:r w:rsidRPr="00515B9A">
              <w:rPr>
                <w:rFonts w:cs="Arial"/>
                <w:sz w:val="16"/>
                <w:szCs w:val="16"/>
              </w:rPr>
              <w:t xml:space="preserve">date of execution of this Agreement by both parties. </w:t>
            </w:r>
          </w:p>
          <w:p w:rsidR="00515B9A" w:rsidRPr="00515B9A" w:rsidRDefault="00515B9A" w:rsidP="00515B9A">
            <w:pPr>
              <w:tabs>
                <w:tab w:val="left" w:pos="2197"/>
              </w:tabs>
              <w:rPr>
                <w:rFonts w:cs="Arial"/>
                <w:b/>
                <w:sz w:val="16"/>
                <w:szCs w:val="16"/>
              </w:rPr>
            </w:pPr>
            <w:r w:rsidRPr="00515B9A">
              <w:rPr>
                <w:rFonts w:cs="Arial"/>
                <w:b/>
                <w:sz w:val="16"/>
                <w:szCs w:val="16"/>
              </w:rPr>
              <w:t>Approved Purpose:</w:t>
            </w:r>
            <w:r w:rsidRPr="00515B9A">
              <w:rPr>
                <w:rFonts w:cs="Arial"/>
                <w:b/>
                <w:sz w:val="16"/>
                <w:szCs w:val="16"/>
              </w:rPr>
              <w:tab/>
            </w:r>
            <w:r w:rsidRPr="00515B9A">
              <w:rPr>
                <w:rFonts w:cs="Arial"/>
                <w:sz w:val="16"/>
                <w:szCs w:val="16"/>
              </w:rPr>
              <w:t xml:space="preserve">CSU will disclose Confidential Information to the Recipient from the Commencement Date for the purpose of </w:t>
            </w:r>
            <w:r w:rsidRPr="00515B9A">
              <w:rPr>
                <w:rFonts w:cs="Arial"/>
                <w:sz w:val="16"/>
                <w:szCs w:val="16"/>
              </w:rPr>
              <w:tab/>
              <w:t xml:space="preserve">enabling the identification and implementation of reasonable adjustment and support if required by a student of </w:t>
            </w:r>
            <w:r w:rsidRPr="00515B9A">
              <w:rPr>
                <w:rFonts w:cs="Arial"/>
                <w:sz w:val="16"/>
                <w:szCs w:val="16"/>
              </w:rPr>
              <w:tab/>
              <w:t>CSU for a work placement at the Recipient.</w:t>
            </w:r>
          </w:p>
        </w:tc>
      </w:tr>
    </w:tbl>
    <w:p w:rsidR="00BF08D2" w:rsidRDefault="00BF08D2" w:rsidP="00515B9A">
      <w:pPr>
        <w:pStyle w:val="ExecutionBlockHeading"/>
        <w:pageBreakBefore w:val="0"/>
        <w:widowControl w:val="0"/>
        <w:spacing w:after="120" w:line="270" w:lineRule="atLeast"/>
        <w:ind w:left="-1418"/>
        <w:rPr>
          <w:rStyle w:val="Boldface"/>
          <w:rFonts w:ascii="Arial" w:hAnsi="Arial" w:cs="Arial"/>
          <w:sz w:val="16"/>
          <w:szCs w:val="16"/>
        </w:rPr>
      </w:pPr>
    </w:p>
    <w:p w:rsidR="00E356C9" w:rsidRDefault="00E356C9" w:rsidP="00515B9A">
      <w:pPr>
        <w:pStyle w:val="ExecutionBlockHeading"/>
        <w:pageBreakBefore w:val="0"/>
        <w:widowControl w:val="0"/>
        <w:spacing w:after="120" w:line="270" w:lineRule="atLeast"/>
        <w:ind w:left="-1418"/>
        <w:rPr>
          <w:rFonts w:ascii="Arial" w:hAnsi="Arial" w:cs="Arial"/>
          <w:sz w:val="16"/>
          <w:szCs w:val="16"/>
        </w:rPr>
      </w:pPr>
      <w:r w:rsidRPr="002B714E">
        <w:rPr>
          <w:rStyle w:val="Boldface"/>
          <w:rFonts w:ascii="Arial" w:hAnsi="Arial" w:cs="Arial"/>
          <w:sz w:val="16"/>
          <w:szCs w:val="16"/>
        </w:rPr>
        <w:t>Executed</w:t>
      </w:r>
      <w:r w:rsidRPr="002B714E">
        <w:rPr>
          <w:rFonts w:ascii="Arial" w:hAnsi="Arial" w:cs="Arial"/>
          <w:sz w:val="16"/>
          <w:szCs w:val="16"/>
        </w:rPr>
        <w:t xml:space="preserve"> as an Agreement by the parties:</w:t>
      </w:r>
    </w:p>
    <w:p w:rsidR="003C48BA" w:rsidRDefault="003C48BA" w:rsidP="00515B9A">
      <w:pPr>
        <w:pStyle w:val="ExecutionBlockHeading"/>
        <w:pageBreakBefore w:val="0"/>
        <w:widowControl w:val="0"/>
        <w:spacing w:after="120" w:line="270" w:lineRule="atLeast"/>
        <w:ind w:left="-1418"/>
        <w:rPr>
          <w:rFonts w:ascii="Arial" w:hAnsi="Arial" w:cs="Arial"/>
          <w:sz w:val="16"/>
          <w:szCs w:val="16"/>
        </w:rPr>
      </w:pPr>
    </w:p>
    <w:tbl>
      <w:tblPr>
        <w:tblW w:w="5173" w:type="pct"/>
        <w:tblInd w:w="-1417" w:type="dxa"/>
        <w:tblLook w:val="0000"/>
      </w:tblPr>
      <w:tblGrid>
        <w:gridCol w:w="4407"/>
        <w:gridCol w:w="436"/>
        <w:gridCol w:w="3886"/>
      </w:tblGrid>
      <w:tr w:rsidR="00661BDC" w:rsidRPr="00F33C9A" w:rsidTr="006A20BC">
        <w:tblPrEx>
          <w:tblCellMar>
            <w:top w:w="0" w:type="dxa"/>
            <w:bottom w:w="0" w:type="dxa"/>
          </w:tblCellMar>
        </w:tblPrEx>
        <w:trPr>
          <w:cantSplit/>
          <w:trHeight w:val="462"/>
        </w:trPr>
        <w:tc>
          <w:tcPr>
            <w:tcW w:w="2524" w:type="pct"/>
            <w:vMerge w:val="restart"/>
            <w:tcBorders>
              <w:top w:val="nil"/>
              <w:left w:val="nil"/>
              <w:right w:val="nil"/>
            </w:tcBorders>
          </w:tcPr>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 xml:space="preserve">SIGNED for </w:t>
            </w:r>
            <w:r w:rsidRPr="00774959">
              <w:rPr>
                <w:rFonts w:ascii="Arial" w:hAnsi="Arial" w:cs="Arial"/>
                <w:b/>
                <w:bCs/>
                <w:sz w:val="16"/>
                <w:szCs w:val="16"/>
              </w:rPr>
              <w:t>CHARLES STURT UNIVERSITY</w:t>
            </w:r>
            <w:r w:rsidRPr="00774959">
              <w:rPr>
                <w:rFonts w:ascii="Arial" w:hAnsi="Arial" w:cs="Arial"/>
                <w:sz w:val="16"/>
                <w:szCs w:val="16"/>
              </w:rPr>
              <w:t xml:space="preserve"> in the presence of</w:t>
            </w:r>
          </w:p>
          <w:p w:rsidR="00661BDC" w:rsidRPr="00774959" w:rsidRDefault="00661BDC" w:rsidP="006A20BC">
            <w:pPr>
              <w:pStyle w:val="Body"/>
              <w:widowControl w:val="0"/>
              <w:rPr>
                <w:rFonts w:ascii="Arial" w:hAnsi="Arial" w:cs="Arial"/>
                <w:snapToGrid w:val="0"/>
                <w:sz w:val="16"/>
                <w:szCs w:val="16"/>
              </w:rPr>
            </w:pPr>
          </w:p>
        </w:tc>
        <w:tc>
          <w:tcPr>
            <w:tcW w:w="250" w:type="pct"/>
            <w:vMerge w:val="restart"/>
            <w:tcBorders>
              <w:top w:val="nil"/>
              <w:left w:val="nil"/>
              <w:right w:val="nil"/>
            </w:tcBorders>
          </w:tcPr>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w:t>
            </w:r>
          </w:p>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w:t>
            </w:r>
          </w:p>
          <w:p w:rsidR="00661BDC" w:rsidRPr="00774959" w:rsidRDefault="00661BDC" w:rsidP="006A20BC">
            <w:pPr>
              <w:pStyle w:val="Body"/>
              <w:widowControl w:val="0"/>
              <w:rPr>
                <w:rFonts w:ascii="Arial" w:hAnsi="Arial" w:cs="Arial"/>
                <w:snapToGrid w:val="0"/>
                <w:sz w:val="16"/>
                <w:szCs w:val="16"/>
              </w:rPr>
            </w:pPr>
          </w:p>
        </w:tc>
        <w:tc>
          <w:tcPr>
            <w:tcW w:w="2226" w:type="pct"/>
            <w:tcBorders>
              <w:top w:val="nil"/>
              <w:left w:val="nil"/>
              <w:bottom w:val="dotted" w:sz="4" w:space="0" w:color="auto"/>
              <w:right w:val="nil"/>
            </w:tcBorders>
          </w:tcPr>
          <w:p w:rsidR="00661BDC" w:rsidRPr="00774959" w:rsidRDefault="00661BDC" w:rsidP="006A20BC">
            <w:pPr>
              <w:pStyle w:val="Body"/>
              <w:widowControl w:val="0"/>
              <w:rPr>
                <w:rFonts w:ascii="Arial" w:hAnsi="Arial" w:cs="Arial"/>
                <w:snapToGrid w:val="0"/>
                <w:sz w:val="16"/>
                <w:szCs w:val="16"/>
              </w:rPr>
            </w:pPr>
          </w:p>
        </w:tc>
      </w:tr>
      <w:tr w:rsidR="00661BDC" w:rsidRPr="00F33C9A" w:rsidTr="006A20BC">
        <w:tblPrEx>
          <w:tblCellMar>
            <w:top w:w="0" w:type="dxa"/>
            <w:bottom w:w="0" w:type="dxa"/>
          </w:tblCellMar>
        </w:tblPrEx>
        <w:trPr>
          <w:cantSplit/>
          <w:trHeight w:val="706"/>
        </w:trPr>
        <w:tc>
          <w:tcPr>
            <w:tcW w:w="2524" w:type="pct"/>
            <w:vMerge/>
            <w:tcBorders>
              <w:left w:val="nil"/>
              <w:bottom w:val="dotted" w:sz="4" w:space="0" w:color="auto"/>
              <w:right w:val="nil"/>
            </w:tcBorders>
          </w:tcPr>
          <w:p w:rsidR="00661BDC" w:rsidRPr="00774959" w:rsidRDefault="00661BDC" w:rsidP="006A20BC">
            <w:pPr>
              <w:pStyle w:val="Body"/>
              <w:widowControl w:val="0"/>
              <w:rPr>
                <w:rFonts w:ascii="Arial" w:hAnsi="Arial" w:cs="Arial"/>
                <w:sz w:val="16"/>
                <w:szCs w:val="16"/>
              </w:rPr>
            </w:pPr>
          </w:p>
        </w:tc>
        <w:tc>
          <w:tcPr>
            <w:tcW w:w="250" w:type="pct"/>
            <w:vMerge/>
            <w:tcBorders>
              <w:left w:val="nil"/>
              <w:bottom w:val="nil"/>
              <w:right w:val="nil"/>
            </w:tcBorders>
          </w:tcPr>
          <w:p w:rsidR="00661BDC" w:rsidRPr="00774959" w:rsidRDefault="00661BDC" w:rsidP="006A20BC">
            <w:pPr>
              <w:pStyle w:val="Body"/>
              <w:widowControl w:val="0"/>
              <w:rPr>
                <w:rFonts w:ascii="Arial" w:hAnsi="Arial" w:cs="Arial"/>
                <w:sz w:val="16"/>
                <w:szCs w:val="16"/>
              </w:rPr>
            </w:pPr>
          </w:p>
        </w:tc>
        <w:tc>
          <w:tcPr>
            <w:tcW w:w="2226" w:type="pct"/>
            <w:tcBorders>
              <w:top w:val="nil"/>
              <w:left w:val="nil"/>
              <w:bottom w:val="dotted" w:sz="4" w:space="0" w:color="auto"/>
              <w:right w:val="nil"/>
            </w:tcBorders>
          </w:tcPr>
          <w:p w:rsidR="00661BDC" w:rsidRPr="00774959" w:rsidRDefault="00661BDC" w:rsidP="006A20BC">
            <w:pPr>
              <w:pStyle w:val="Body"/>
              <w:widowControl w:val="0"/>
              <w:rPr>
                <w:rFonts w:ascii="Arial" w:hAnsi="Arial" w:cs="Arial"/>
                <w:snapToGrid w:val="0"/>
                <w:sz w:val="16"/>
                <w:szCs w:val="16"/>
              </w:rPr>
            </w:pPr>
            <w:r w:rsidRPr="00774959">
              <w:rPr>
                <w:rFonts w:ascii="Arial" w:hAnsi="Arial" w:cs="Arial"/>
                <w:snapToGrid w:val="0"/>
                <w:sz w:val="16"/>
                <w:szCs w:val="16"/>
              </w:rPr>
              <w:t>Signature</w:t>
            </w:r>
          </w:p>
        </w:tc>
      </w:tr>
      <w:tr w:rsidR="00661BDC" w:rsidRPr="00F33C9A" w:rsidTr="006A20BC">
        <w:tblPrEx>
          <w:tblCellMar>
            <w:top w:w="0" w:type="dxa"/>
            <w:bottom w:w="0" w:type="dxa"/>
          </w:tblCellMar>
        </w:tblPrEx>
        <w:trPr>
          <w:trHeight w:val="700"/>
        </w:trPr>
        <w:tc>
          <w:tcPr>
            <w:tcW w:w="2524" w:type="pct"/>
            <w:tcBorders>
              <w:top w:val="dotted" w:sz="4" w:space="0" w:color="auto"/>
              <w:left w:val="nil"/>
              <w:bottom w:val="dotted" w:sz="4" w:space="0" w:color="auto"/>
              <w:right w:val="nil"/>
            </w:tcBorders>
          </w:tcPr>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Signature of witness</w:t>
            </w:r>
          </w:p>
          <w:p w:rsidR="00661BDC" w:rsidRPr="00774959" w:rsidRDefault="00661BDC" w:rsidP="006A20BC">
            <w:pPr>
              <w:pStyle w:val="Body"/>
              <w:widowControl w:val="0"/>
              <w:rPr>
                <w:rFonts w:ascii="Arial" w:hAnsi="Arial" w:cs="Arial"/>
                <w:snapToGrid w:val="0"/>
                <w:sz w:val="16"/>
                <w:szCs w:val="16"/>
              </w:rPr>
            </w:pPr>
          </w:p>
        </w:tc>
        <w:tc>
          <w:tcPr>
            <w:tcW w:w="250" w:type="pct"/>
            <w:tcBorders>
              <w:top w:val="nil"/>
              <w:left w:val="nil"/>
              <w:bottom w:val="nil"/>
              <w:right w:val="nil"/>
            </w:tcBorders>
          </w:tcPr>
          <w:p w:rsidR="00661BDC" w:rsidRPr="00774959" w:rsidRDefault="00661BDC" w:rsidP="006A20BC">
            <w:pPr>
              <w:pStyle w:val="Body"/>
              <w:widowControl w:val="0"/>
              <w:rPr>
                <w:rFonts w:ascii="Arial" w:hAnsi="Arial" w:cs="Arial"/>
                <w:snapToGrid w:val="0"/>
                <w:sz w:val="16"/>
                <w:szCs w:val="16"/>
              </w:rPr>
            </w:pPr>
          </w:p>
        </w:tc>
        <w:tc>
          <w:tcPr>
            <w:tcW w:w="2226" w:type="pct"/>
            <w:tcBorders>
              <w:top w:val="dotted" w:sz="4" w:space="0" w:color="auto"/>
              <w:left w:val="nil"/>
              <w:bottom w:val="dotted" w:sz="4" w:space="0" w:color="auto"/>
              <w:right w:val="nil"/>
            </w:tcBorders>
          </w:tcPr>
          <w:p w:rsidR="00661BDC" w:rsidRPr="00774959" w:rsidRDefault="00661BDC" w:rsidP="006A20BC">
            <w:pPr>
              <w:pStyle w:val="Body"/>
              <w:widowControl w:val="0"/>
              <w:tabs>
                <w:tab w:val="left" w:pos="149"/>
              </w:tabs>
              <w:rPr>
                <w:rFonts w:ascii="Arial" w:hAnsi="Arial" w:cs="Arial"/>
                <w:snapToGrid w:val="0"/>
                <w:sz w:val="16"/>
                <w:szCs w:val="16"/>
              </w:rPr>
            </w:pPr>
            <w:r w:rsidRPr="00774959">
              <w:rPr>
                <w:rFonts w:ascii="Arial" w:hAnsi="Arial" w:cs="Arial"/>
                <w:snapToGrid w:val="0"/>
                <w:sz w:val="16"/>
                <w:szCs w:val="16"/>
              </w:rPr>
              <w:t>Name (print)</w:t>
            </w:r>
          </w:p>
        </w:tc>
      </w:tr>
      <w:tr w:rsidR="00661BDC" w:rsidRPr="00F33C9A" w:rsidTr="006A20BC">
        <w:tblPrEx>
          <w:tblCellMar>
            <w:top w:w="0" w:type="dxa"/>
            <w:bottom w:w="0" w:type="dxa"/>
          </w:tblCellMar>
        </w:tblPrEx>
        <w:trPr>
          <w:trHeight w:val="697"/>
        </w:trPr>
        <w:tc>
          <w:tcPr>
            <w:tcW w:w="2524" w:type="pct"/>
            <w:tcBorders>
              <w:top w:val="dotted" w:sz="4" w:space="0" w:color="auto"/>
              <w:left w:val="nil"/>
              <w:bottom w:val="nil"/>
              <w:right w:val="nil"/>
            </w:tcBorders>
          </w:tcPr>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Name of witness (print)</w:t>
            </w:r>
          </w:p>
          <w:p w:rsidR="00661BDC" w:rsidRPr="00774959" w:rsidRDefault="00661BDC" w:rsidP="006A20BC">
            <w:pPr>
              <w:pStyle w:val="Body"/>
              <w:widowControl w:val="0"/>
              <w:rPr>
                <w:rFonts w:ascii="Arial" w:hAnsi="Arial" w:cs="Arial"/>
                <w:snapToGrid w:val="0"/>
                <w:sz w:val="16"/>
                <w:szCs w:val="16"/>
              </w:rPr>
            </w:pPr>
          </w:p>
        </w:tc>
        <w:tc>
          <w:tcPr>
            <w:tcW w:w="250" w:type="pct"/>
            <w:tcBorders>
              <w:top w:val="nil"/>
              <w:left w:val="nil"/>
              <w:bottom w:val="nil"/>
              <w:right w:val="nil"/>
            </w:tcBorders>
          </w:tcPr>
          <w:p w:rsidR="00661BDC" w:rsidRPr="00774959" w:rsidRDefault="00661BDC" w:rsidP="006A20BC">
            <w:pPr>
              <w:pStyle w:val="Body"/>
              <w:widowControl w:val="0"/>
              <w:rPr>
                <w:rFonts w:ascii="Arial" w:hAnsi="Arial" w:cs="Arial"/>
                <w:snapToGrid w:val="0"/>
                <w:sz w:val="16"/>
                <w:szCs w:val="16"/>
              </w:rPr>
            </w:pPr>
          </w:p>
        </w:tc>
        <w:tc>
          <w:tcPr>
            <w:tcW w:w="2226" w:type="pct"/>
            <w:tcBorders>
              <w:top w:val="dotted" w:sz="4" w:space="0" w:color="auto"/>
              <w:left w:val="nil"/>
              <w:bottom w:val="nil"/>
              <w:right w:val="nil"/>
            </w:tcBorders>
          </w:tcPr>
          <w:p w:rsidR="00661BDC" w:rsidRPr="00774959" w:rsidRDefault="00661BDC" w:rsidP="006A20BC">
            <w:pPr>
              <w:pStyle w:val="Body"/>
              <w:widowControl w:val="0"/>
              <w:rPr>
                <w:rFonts w:ascii="Arial" w:hAnsi="Arial" w:cs="Arial"/>
                <w:snapToGrid w:val="0"/>
                <w:sz w:val="16"/>
                <w:szCs w:val="16"/>
              </w:rPr>
            </w:pPr>
            <w:r w:rsidRPr="00774959">
              <w:rPr>
                <w:rFonts w:ascii="Arial" w:hAnsi="Arial" w:cs="Arial"/>
                <w:snapToGrid w:val="0"/>
                <w:sz w:val="16"/>
                <w:szCs w:val="16"/>
              </w:rPr>
              <w:t>Position (print)</w:t>
            </w:r>
          </w:p>
        </w:tc>
      </w:tr>
      <w:tr w:rsidR="00661BDC" w:rsidRPr="00F33C9A" w:rsidTr="006A20BC">
        <w:tblPrEx>
          <w:tblCellMar>
            <w:top w:w="0" w:type="dxa"/>
            <w:bottom w:w="0" w:type="dxa"/>
          </w:tblCellMar>
        </w:tblPrEx>
        <w:trPr>
          <w:trHeight w:val="360"/>
        </w:trPr>
        <w:tc>
          <w:tcPr>
            <w:tcW w:w="2524" w:type="pct"/>
            <w:tcBorders>
              <w:top w:val="dotted" w:sz="4" w:space="0" w:color="auto"/>
              <w:left w:val="nil"/>
              <w:bottom w:val="nil"/>
              <w:right w:val="nil"/>
            </w:tcBorders>
          </w:tcPr>
          <w:p w:rsidR="00661BDC" w:rsidRPr="00774959" w:rsidRDefault="00661BDC" w:rsidP="006A20BC">
            <w:pPr>
              <w:pStyle w:val="Body"/>
              <w:widowControl w:val="0"/>
              <w:rPr>
                <w:rFonts w:ascii="Arial" w:hAnsi="Arial" w:cs="Arial"/>
                <w:sz w:val="16"/>
                <w:szCs w:val="16"/>
              </w:rPr>
            </w:pPr>
            <w:r w:rsidRPr="00774959">
              <w:rPr>
                <w:rFonts w:ascii="Arial" w:hAnsi="Arial" w:cs="Arial"/>
                <w:sz w:val="16"/>
                <w:szCs w:val="16"/>
              </w:rPr>
              <w:t>Date signed</w:t>
            </w:r>
          </w:p>
        </w:tc>
        <w:tc>
          <w:tcPr>
            <w:tcW w:w="250" w:type="pct"/>
            <w:tcBorders>
              <w:top w:val="nil"/>
              <w:left w:val="nil"/>
              <w:bottom w:val="nil"/>
              <w:right w:val="nil"/>
            </w:tcBorders>
          </w:tcPr>
          <w:p w:rsidR="00661BDC" w:rsidRPr="00774959" w:rsidRDefault="00661BDC" w:rsidP="006A20BC">
            <w:pPr>
              <w:pStyle w:val="Body"/>
              <w:widowControl w:val="0"/>
              <w:rPr>
                <w:rFonts w:ascii="Arial" w:hAnsi="Arial" w:cs="Arial"/>
                <w:snapToGrid w:val="0"/>
                <w:sz w:val="16"/>
                <w:szCs w:val="16"/>
              </w:rPr>
            </w:pPr>
          </w:p>
        </w:tc>
        <w:tc>
          <w:tcPr>
            <w:tcW w:w="2226" w:type="pct"/>
            <w:tcBorders>
              <w:top w:val="dotted" w:sz="4" w:space="0" w:color="auto"/>
              <w:left w:val="nil"/>
              <w:bottom w:val="nil"/>
              <w:right w:val="nil"/>
            </w:tcBorders>
          </w:tcPr>
          <w:p w:rsidR="00661BDC" w:rsidRDefault="00661BDC" w:rsidP="006A20BC">
            <w:pPr>
              <w:pStyle w:val="Body"/>
              <w:widowControl w:val="0"/>
              <w:rPr>
                <w:rFonts w:ascii="Arial" w:hAnsi="Arial" w:cs="Arial"/>
                <w:snapToGrid w:val="0"/>
                <w:sz w:val="16"/>
                <w:szCs w:val="16"/>
              </w:rPr>
            </w:pPr>
            <w:r w:rsidRPr="00774959">
              <w:rPr>
                <w:rFonts w:ascii="Arial" w:hAnsi="Arial" w:cs="Arial"/>
                <w:snapToGrid w:val="0"/>
                <w:sz w:val="16"/>
                <w:szCs w:val="16"/>
              </w:rPr>
              <w:t>Date signed</w:t>
            </w:r>
          </w:p>
          <w:p w:rsidR="00661BDC" w:rsidRDefault="00661BDC" w:rsidP="006A20BC">
            <w:pPr>
              <w:pStyle w:val="Body"/>
              <w:widowControl w:val="0"/>
              <w:rPr>
                <w:rFonts w:ascii="Arial" w:hAnsi="Arial" w:cs="Arial"/>
                <w:snapToGrid w:val="0"/>
                <w:sz w:val="16"/>
                <w:szCs w:val="16"/>
              </w:rPr>
            </w:pPr>
          </w:p>
          <w:p w:rsidR="00661BDC" w:rsidRPr="00774959" w:rsidRDefault="00661BDC" w:rsidP="006A20BC">
            <w:pPr>
              <w:pStyle w:val="Body"/>
              <w:widowControl w:val="0"/>
              <w:rPr>
                <w:rFonts w:ascii="Arial" w:hAnsi="Arial" w:cs="Arial"/>
                <w:snapToGrid w:val="0"/>
                <w:sz w:val="16"/>
                <w:szCs w:val="16"/>
              </w:rPr>
            </w:pPr>
          </w:p>
        </w:tc>
      </w:tr>
      <w:tr w:rsidR="00F47E75" w:rsidRPr="00F33C9A" w:rsidTr="006A20BC">
        <w:tblPrEx>
          <w:tblCellMar>
            <w:top w:w="0" w:type="dxa"/>
            <w:bottom w:w="0" w:type="dxa"/>
          </w:tblCellMar>
        </w:tblPrEx>
        <w:trPr>
          <w:cantSplit/>
          <w:trHeight w:val="462"/>
        </w:trPr>
        <w:tc>
          <w:tcPr>
            <w:tcW w:w="2524" w:type="pct"/>
            <w:vMerge w:val="restart"/>
            <w:tcBorders>
              <w:top w:val="nil"/>
              <w:left w:val="nil"/>
              <w:right w:val="nil"/>
            </w:tcBorders>
          </w:tcPr>
          <w:p w:rsidR="00F47E75" w:rsidRPr="00774959" w:rsidRDefault="00F47E75" w:rsidP="006A20BC">
            <w:pPr>
              <w:pStyle w:val="Body"/>
              <w:widowControl w:val="0"/>
              <w:rPr>
                <w:rFonts w:ascii="Arial" w:hAnsi="Arial" w:cs="Arial"/>
                <w:sz w:val="16"/>
                <w:szCs w:val="16"/>
              </w:rPr>
            </w:pPr>
            <w:r w:rsidRPr="00774959">
              <w:rPr>
                <w:rFonts w:ascii="Arial" w:hAnsi="Arial" w:cs="Arial"/>
                <w:sz w:val="16"/>
                <w:szCs w:val="16"/>
              </w:rPr>
              <w:t xml:space="preserve">SIGNED for </w:t>
            </w:r>
            <w:r w:rsidR="00661BDC" w:rsidRPr="00661BDC">
              <w:rPr>
                <w:rFonts w:ascii="Arial" w:hAnsi="Arial" w:cs="Arial"/>
                <w:b/>
                <w:sz w:val="16"/>
                <w:szCs w:val="16"/>
              </w:rPr>
              <w:t>THE RECIPIENT</w:t>
            </w:r>
            <w:r w:rsidRPr="00774959">
              <w:rPr>
                <w:rFonts w:ascii="Arial" w:hAnsi="Arial" w:cs="Arial"/>
                <w:sz w:val="16"/>
                <w:szCs w:val="16"/>
              </w:rPr>
              <w:t xml:space="preserve"> in the presence of</w:t>
            </w:r>
          </w:p>
          <w:p w:rsidR="00F47E75" w:rsidRPr="00774959" w:rsidRDefault="00F47E75" w:rsidP="006A20BC">
            <w:pPr>
              <w:pStyle w:val="Body"/>
              <w:widowControl w:val="0"/>
              <w:rPr>
                <w:rFonts w:ascii="Arial" w:hAnsi="Arial" w:cs="Arial"/>
                <w:snapToGrid w:val="0"/>
                <w:sz w:val="16"/>
                <w:szCs w:val="16"/>
              </w:rPr>
            </w:pPr>
          </w:p>
        </w:tc>
        <w:tc>
          <w:tcPr>
            <w:tcW w:w="250" w:type="pct"/>
            <w:vMerge w:val="restart"/>
            <w:tcBorders>
              <w:top w:val="nil"/>
              <w:left w:val="nil"/>
              <w:right w:val="nil"/>
            </w:tcBorders>
          </w:tcPr>
          <w:p w:rsidR="00F47E75" w:rsidRPr="00661BDC" w:rsidRDefault="00F47E75" w:rsidP="006A20BC">
            <w:pPr>
              <w:pStyle w:val="Body"/>
              <w:widowControl w:val="0"/>
              <w:rPr>
                <w:rFonts w:ascii="Arial" w:hAnsi="Arial" w:cs="Arial"/>
                <w:sz w:val="16"/>
                <w:szCs w:val="16"/>
              </w:rPr>
            </w:pPr>
            <w:r w:rsidRPr="00774959">
              <w:rPr>
                <w:rFonts w:ascii="Arial" w:hAnsi="Arial" w:cs="Arial"/>
                <w:sz w:val="16"/>
                <w:szCs w:val="16"/>
              </w:rPr>
              <w:t>)</w:t>
            </w:r>
          </w:p>
        </w:tc>
        <w:tc>
          <w:tcPr>
            <w:tcW w:w="2226" w:type="pct"/>
            <w:tcBorders>
              <w:top w:val="nil"/>
              <w:left w:val="nil"/>
              <w:bottom w:val="dotted" w:sz="4" w:space="0" w:color="auto"/>
              <w:right w:val="nil"/>
            </w:tcBorders>
          </w:tcPr>
          <w:p w:rsidR="00F47E75" w:rsidRPr="00774959" w:rsidRDefault="00F47E75" w:rsidP="006A20BC">
            <w:pPr>
              <w:pStyle w:val="Body"/>
              <w:widowControl w:val="0"/>
              <w:rPr>
                <w:rFonts w:ascii="Arial" w:hAnsi="Arial" w:cs="Arial"/>
                <w:snapToGrid w:val="0"/>
                <w:sz w:val="16"/>
                <w:szCs w:val="16"/>
              </w:rPr>
            </w:pPr>
          </w:p>
        </w:tc>
      </w:tr>
      <w:tr w:rsidR="00F47E75" w:rsidRPr="00F33C9A" w:rsidTr="00F47E75">
        <w:tblPrEx>
          <w:tblCellMar>
            <w:top w:w="0" w:type="dxa"/>
            <w:bottom w:w="0" w:type="dxa"/>
          </w:tblCellMar>
        </w:tblPrEx>
        <w:trPr>
          <w:cantSplit/>
          <w:trHeight w:val="706"/>
        </w:trPr>
        <w:tc>
          <w:tcPr>
            <w:tcW w:w="2524" w:type="pct"/>
            <w:vMerge/>
            <w:tcBorders>
              <w:left w:val="nil"/>
              <w:bottom w:val="dotted" w:sz="4" w:space="0" w:color="auto"/>
              <w:right w:val="nil"/>
            </w:tcBorders>
          </w:tcPr>
          <w:p w:rsidR="00F47E75" w:rsidRPr="00774959" w:rsidRDefault="00F47E75" w:rsidP="006A20BC">
            <w:pPr>
              <w:pStyle w:val="Body"/>
              <w:widowControl w:val="0"/>
              <w:rPr>
                <w:rFonts w:ascii="Arial" w:hAnsi="Arial" w:cs="Arial"/>
                <w:sz w:val="16"/>
                <w:szCs w:val="16"/>
              </w:rPr>
            </w:pPr>
          </w:p>
        </w:tc>
        <w:tc>
          <w:tcPr>
            <w:tcW w:w="250" w:type="pct"/>
            <w:vMerge/>
            <w:tcBorders>
              <w:left w:val="nil"/>
              <w:bottom w:val="nil"/>
              <w:right w:val="nil"/>
            </w:tcBorders>
          </w:tcPr>
          <w:p w:rsidR="00F47E75" w:rsidRPr="00774959" w:rsidRDefault="00F47E75" w:rsidP="006A20BC">
            <w:pPr>
              <w:pStyle w:val="Body"/>
              <w:widowControl w:val="0"/>
              <w:rPr>
                <w:rFonts w:ascii="Arial" w:hAnsi="Arial" w:cs="Arial"/>
                <w:sz w:val="16"/>
                <w:szCs w:val="16"/>
              </w:rPr>
            </w:pPr>
          </w:p>
        </w:tc>
        <w:tc>
          <w:tcPr>
            <w:tcW w:w="2226" w:type="pct"/>
            <w:tcBorders>
              <w:top w:val="nil"/>
              <w:left w:val="nil"/>
              <w:bottom w:val="dotted" w:sz="4" w:space="0" w:color="auto"/>
              <w:right w:val="nil"/>
            </w:tcBorders>
          </w:tcPr>
          <w:p w:rsidR="00F47E75" w:rsidRPr="00774959" w:rsidRDefault="00F47E75" w:rsidP="006A20BC">
            <w:pPr>
              <w:pStyle w:val="Body"/>
              <w:widowControl w:val="0"/>
              <w:rPr>
                <w:rFonts w:ascii="Arial" w:hAnsi="Arial" w:cs="Arial"/>
                <w:snapToGrid w:val="0"/>
                <w:sz w:val="16"/>
                <w:szCs w:val="16"/>
              </w:rPr>
            </w:pPr>
            <w:r w:rsidRPr="00774959">
              <w:rPr>
                <w:rFonts w:ascii="Arial" w:hAnsi="Arial" w:cs="Arial"/>
                <w:snapToGrid w:val="0"/>
                <w:sz w:val="16"/>
                <w:szCs w:val="16"/>
              </w:rPr>
              <w:t>Signature</w:t>
            </w:r>
          </w:p>
        </w:tc>
      </w:tr>
      <w:tr w:rsidR="00F47E75" w:rsidRPr="00F33C9A" w:rsidTr="00F47E75">
        <w:tblPrEx>
          <w:tblCellMar>
            <w:top w:w="0" w:type="dxa"/>
            <w:bottom w:w="0" w:type="dxa"/>
          </w:tblCellMar>
        </w:tblPrEx>
        <w:trPr>
          <w:trHeight w:val="700"/>
        </w:trPr>
        <w:tc>
          <w:tcPr>
            <w:tcW w:w="2524" w:type="pct"/>
            <w:tcBorders>
              <w:top w:val="dotted" w:sz="4" w:space="0" w:color="auto"/>
              <w:left w:val="nil"/>
              <w:bottom w:val="dotted" w:sz="4" w:space="0" w:color="auto"/>
              <w:right w:val="nil"/>
            </w:tcBorders>
          </w:tcPr>
          <w:p w:rsidR="00F47E75" w:rsidRPr="00774959" w:rsidRDefault="00F47E75" w:rsidP="006A20BC">
            <w:pPr>
              <w:pStyle w:val="Body"/>
              <w:widowControl w:val="0"/>
              <w:rPr>
                <w:rFonts w:ascii="Arial" w:hAnsi="Arial" w:cs="Arial"/>
                <w:sz w:val="16"/>
                <w:szCs w:val="16"/>
              </w:rPr>
            </w:pPr>
            <w:r w:rsidRPr="00774959">
              <w:rPr>
                <w:rFonts w:ascii="Arial" w:hAnsi="Arial" w:cs="Arial"/>
                <w:sz w:val="16"/>
                <w:szCs w:val="16"/>
              </w:rPr>
              <w:t>Signature of witness</w:t>
            </w:r>
          </w:p>
          <w:p w:rsidR="00F47E75" w:rsidRPr="00774959" w:rsidRDefault="00F47E75" w:rsidP="006A20BC">
            <w:pPr>
              <w:pStyle w:val="Body"/>
              <w:widowControl w:val="0"/>
              <w:rPr>
                <w:rFonts w:ascii="Arial" w:hAnsi="Arial" w:cs="Arial"/>
                <w:snapToGrid w:val="0"/>
                <w:sz w:val="16"/>
                <w:szCs w:val="16"/>
              </w:rPr>
            </w:pPr>
          </w:p>
        </w:tc>
        <w:tc>
          <w:tcPr>
            <w:tcW w:w="250" w:type="pct"/>
            <w:tcBorders>
              <w:top w:val="nil"/>
              <w:left w:val="nil"/>
              <w:bottom w:val="nil"/>
              <w:right w:val="nil"/>
            </w:tcBorders>
          </w:tcPr>
          <w:p w:rsidR="00F47E75" w:rsidRPr="00774959" w:rsidRDefault="00F47E75" w:rsidP="006A20BC">
            <w:pPr>
              <w:pStyle w:val="Body"/>
              <w:widowControl w:val="0"/>
              <w:rPr>
                <w:rFonts w:ascii="Arial" w:hAnsi="Arial" w:cs="Arial"/>
                <w:snapToGrid w:val="0"/>
                <w:sz w:val="16"/>
                <w:szCs w:val="16"/>
              </w:rPr>
            </w:pPr>
          </w:p>
        </w:tc>
        <w:tc>
          <w:tcPr>
            <w:tcW w:w="2226" w:type="pct"/>
            <w:tcBorders>
              <w:top w:val="dotted" w:sz="4" w:space="0" w:color="auto"/>
              <w:left w:val="nil"/>
              <w:bottom w:val="dotted" w:sz="4" w:space="0" w:color="auto"/>
              <w:right w:val="nil"/>
            </w:tcBorders>
          </w:tcPr>
          <w:p w:rsidR="00F47E75" w:rsidRPr="00774959" w:rsidRDefault="00F47E75" w:rsidP="006A20BC">
            <w:pPr>
              <w:pStyle w:val="Body"/>
              <w:widowControl w:val="0"/>
              <w:tabs>
                <w:tab w:val="left" w:pos="149"/>
              </w:tabs>
              <w:rPr>
                <w:rFonts w:ascii="Arial" w:hAnsi="Arial" w:cs="Arial"/>
                <w:snapToGrid w:val="0"/>
                <w:sz w:val="16"/>
                <w:szCs w:val="16"/>
              </w:rPr>
            </w:pPr>
            <w:r w:rsidRPr="00774959">
              <w:rPr>
                <w:rFonts w:ascii="Arial" w:hAnsi="Arial" w:cs="Arial"/>
                <w:snapToGrid w:val="0"/>
                <w:sz w:val="16"/>
                <w:szCs w:val="16"/>
              </w:rPr>
              <w:t>Name (print)</w:t>
            </w:r>
          </w:p>
        </w:tc>
      </w:tr>
      <w:tr w:rsidR="00F47E75" w:rsidRPr="00F33C9A" w:rsidTr="00F47E75">
        <w:tblPrEx>
          <w:tblCellMar>
            <w:top w:w="0" w:type="dxa"/>
            <w:bottom w:w="0" w:type="dxa"/>
          </w:tblCellMar>
        </w:tblPrEx>
        <w:trPr>
          <w:trHeight w:val="697"/>
        </w:trPr>
        <w:tc>
          <w:tcPr>
            <w:tcW w:w="2524" w:type="pct"/>
            <w:tcBorders>
              <w:top w:val="dotted" w:sz="4" w:space="0" w:color="auto"/>
              <w:left w:val="nil"/>
              <w:bottom w:val="nil"/>
              <w:right w:val="nil"/>
            </w:tcBorders>
          </w:tcPr>
          <w:p w:rsidR="00F47E75" w:rsidRPr="00774959" w:rsidRDefault="00F47E75" w:rsidP="006A20BC">
            <w:pPr>
              <w:pStyle w:val="Body"/>
              <w:widowControl w:val="0"/>
              <w:rPr>
                <w:rFonts w:ascii="Arial" w:hAnsi="Arial" w:cs="Arial"/>
                <w:sz w:val="16"/>
                <w:szCs w:val="16"/>
              </w:rPr>
            </w:pPr>
            <w:r w:rsidRPr="00774959">
              <w:rPr>
                <w:rFonts w:ascii="Arial" w:hAnsi="Arial" w:cs="Arial"/>
                <w:sz w:val="16"/>
                <w:szCs w:val="16"/>
              </w:rPr>
              <w:t>Name of witness (print)</w:t>
            </w:r>
          </w:p>
          <w:p w:rsidR="00F47E75" w:rsidRPr="00774959" w:rsidRDefault="00F47E75" w:rsidP="006A20BC">
            <w:pPr>
              <w:pStyle w:val="Body"/>
              <w:widowControl w:val="0"/>
              <w:rPr>
                <w:rFonts w:ascii="Arial" w:hAnsi="Arial" w:cs="Arial"/>
                <w:snapToGrid w:val="0"/>
                <w:sz w:val="16"/>
                <w:szCs w:val="16"/>
              </w:rPr>
            </w:pPr>
          </w:p>
        </w:tc>
        <w:tc>
          <w:tcPr>
            <w:tcW w:w="250" w:type="pct"/>
            <w:tcBorders>
              <w:top w:val="nil"/>
              <w:left w:val="nil"/>
              <w:bottom w:val="nil"/>
              <w:right w:val="nil"/>
            </w:tcBorders>
          </w:tcPr>
          <w:p w:rsidR="00F47E75" w:rsidRPr="00774959" w:rsidRDefault="00F47E75" w:rsidP="006A20BC">
            <w:pPr>
              <w:pStyle w:val="Body"/>
              <w:widowControl w:val="0"/>
              <w:rPr>
                <w:rFonts w:ascii="Arial" w:hAnsi="Arial" w:cs="Arial"/>
                <w:snapToGrid w:val="0"/>
                <w:sz w:val="16"/>
                <w:szCs w:val="16"/>
              </w:rPr>
            </w:pPr>
          </w:p>
        </w:tc>
        <w:tc>
          <w:tcPr>
            <w:tcW w:w="2226" w:type="pct"/>
            <w:tcBorders>
              <w:top w:val="dotted" w:sz="4" w:space="0" w:color="auto"/>
              <w:left w:val="nil"/>
              <w:bottom w:val="nil"/>
              <w:right w:val="nil"/>
            </w:tcBorders>
          </w:tcPr>
          <w:p w:rsidR="00F47E75" w:rsidRPr="00774959" w:rsidRDefault="00F47E75" w:rsidP="006A20BC">
            <w:pPr>
              <w:pStyle w:val="Body"/>
              <w:widowControl w:val="0"/>
              <w:rPr>
                <w:rFonts w:ascii="Arial" w:hAnsi="Arial" w:cs="Arial"/>
                <w:snapToGrid w:val="0"/>
                <w:sz w:val="16"/>
                <w:szCs w:val="16"/>
              </w:rPr>
            </w:pPr>
            <w:r w:rsidRPr="00774959">
              <w:rPr>
                <w:rFonts w:ascii="Arial" w:hAnsi="Arial" w:cs="Arial"/>
                <w:snapToGrid w:val="0"/>
                <w:sz w:val="16"/>
                <w:szCs w:val="16"/>
              </w:rPr>
              <w:t>Position (print)</w:t>
            </w:r>
          </w:p>
        </w:tc>
      </w:tr>
      <w:tr w:rsidR="00F47E75" w:rsidRPr="00F33C9A" w:rsidTr="006A20BC">
        <w:tblPrEx>
          <w:tblCellMar>
            <w:top w:w="0" w:type="dxa"/>
            <w:bottom w:w="0" w:type="dxa"/>
          </w:tblCellMar>
        </w:tblPrEx>
        <w:trPr>
          <w:trHeight w:val="360"/>
        </w:trPr>
        <w:tc>
          <w:tcPr>
            <w:tcW w:w="2524" w:type="pct"/>
            <w:tcBorders>
              <w:top w:val="dotted" w:sz="4" w:space="0" w:color="auto"/>
              <w:left w:val="nil"/>
              <w:bottom w:val="nil"/>
              <w:right w:val="nil"/>
            </w:tcBorders>
          </w:tcPr>
          <w:p w:rsidR="00F47E75" w:rsidRPr="00774959" w:rsidRDefault="00F47E75" w:rsidP="006A20BC">
            <w:pPr>
              <w:pStyle w:val="Body"/>
              <w:widowControl w:val="0"/>
              <w:rPr>
                <w:rFonts w:ascii="Arial" w:hAnsi="Arial" w:cs="Arial"/>
                <w:sz w:val="16"/>
                <w:szCs w:val="16"/>
              </w:rPr>
            </w:pPr>
            <w:r w:rsidRPr="00774959">
              <w:rPr>
                <w:rFonts w:ascii="Arial" w:hAnsi="Arial" w:cs="Arial"/>
                <w:sz w:val="16"/>
                <w:szCs w:val="16"/>
              </w:rPr>
              <w:t>Date signed</w:t>
            </w:r>
          </w:p>
        </w:tc>
        <w:tc>
          <w:tcPr>
            <w:tcW w:w="250" w:type="pct"/>
            <w:tcBorders>
              <w:top w:val="nil"/>
              <w:left w:val="nil"/>
              <w:bottom w:val="nil"/>
              <w:right w:val="nil"/>
            </w:tcBorders>
          </w:tcPr>
          <w:p w:rsidR="00F47E75" w:rsidRPr="00774959" w:rsidRDefault="00F47E75" w:rsidP="006A20BC">
            <w:pPr>
              <w:pStyle w:val="Body"/>
              <w:widowControl w:val="0"/>
              <w:rPr>
                <w:rFonts w:ascii="Arial" w:hAnsi="Arial" w:cs="Arial"/>
                <w:snapToGrid w:val="0"/>
                <w:sz w:val="16"/>
                <w:szCs w:val="16"/>
              </w:rPr>
            </w:pPr>
          </w:p>
        </w:tc>
        <w:tc>
          <w:tcPr>
            <w:tcW w:w="2226" w:type="pct"/>
            <w:tcBorders>
              <w:top w:val="dotted" w:sz="4" w:space="0" w:color="auto"/>
              <w:left w:val="nil"/>
              <w:bottom w:val="nil"/>
              <w:right w:val="nil"/>
            </w:tcBorders>
          </w:tcPr>
          <w:p w:rsidR="00F47E75" w:rsidRPr="00774959" w:rsidRDefault="00661BDC" w:rsidP="006A20BC">
            <w:pPr>
              <w:pStyle w:val="Body"/>
              <w:widowControl w:val="0"/>
              <w:rPr>
                <w:rFonts w:ascii="Arial" w:hAnsi="Arial" w:cs="Arial"/>
                <w:snapToGrid w:val="0"/>
                <w:sz w:val="16"/>
                <w:szCs w:val="16"/>
              </w:rPr>
            </w:pPr>
            <w:r>
              <w:rPr>
                <w:rFonts w:ascii="Arial" w:hAnsi="Arial" w:cs="Arial"/>
                <w:snapToGrid w:val="0"/>
                <w:sz w:val="16"/>
                <w:szCs w:val="16"/>
              </w:rPr>
              <w:t>Date signed</w:t>
            </w:r>
          </w:p>
        </w:tc>
      </w:tr>
    </w:tbl>
    <w:p w:rsidR="00E356C9" w:rsidRPr="00753F7A" w:rsidRDefault="00E356C9" w:rsidP="00753F7A">
      <w:pPr>
        <w:pStyle w:val="UnnumberedHeading"/>
        <w:pBdr>
          <w:bottom w:val="single" w:sz="4" w:space="1" w:color="auto"/>
        </w:pBdr>
        <w:spacing w:before="0" w:after="120"/>
        <w:ind w:left="-1560"/>
        <w:rPr>
          <w:rFonts w:ascii="Arial" w:hAnsi="Arial" w:cs="Arial"/>
          <w:b/>
          <w:sz w:val="20"/>
          <w:szCs w:val="20"/>
        </w:rPr>
      </w:pPr>
      <w:bookmarkStart w:id="2" w:name="Recitals"/>
      <w:bookmarkEnd w:id="1"/>
      <w:r w:rsidRPr="00945FD4">
        <w:rPr>
          <w:rFonts w:ascii="Arial" w:hAnsi="Arial" w:cs="Arial"/>
          <w:b/>
          <w:sz w:val="20"/>
          <w:szCs w:val="20"/>
        </w:rPr>
        <w:lastRenderedPageBreak/>
        <w:t xml:space="preserve">Agreed Terms - Confidentiality Agreement </w:t>
      </w:r>
    </w:p>
    <w:p w:rsidR="00E356C9" w:rsidRPr="006A20BC" w:rsidRDefault="00E356C9" w:rsidP="0078490A">
      <w:pPr>
        <w:pStyle w:val="Heading2"/>
        <w:tabs>
          <w:tab w:val="clear" w:pos="850"/>
        </w:tabs>
        <w:spacing w:before="0" w:after="120" w:line="40" w:lineRule="atLeast"/>
        <w:ind w:left="-709" w:hanging="851"/>
        <w:rPr>
          <w:rFonts w:ascii="Arial" w:hAnsi="Arial"/>
          <w:b/>
          <w:sz w:val="16"/>
          <w:szCs w:val="16"/>
        </w:rPr>
      </w:pPr>
      <w:bookmarkStart w:id="3" w:name="_Toc101866120"/>
      <w:bookmarkStart w:id="4" w:name="_Toc130111163"/>
      <w:r w:rsidRPr="006A20BC">
        <w:rPr>
          <w:rFonts w:ascii="Arial" w:hAnsi="Arial"/>
          <w:b/>
          <w:sz w:val="16"/>
          <w:szCs w:val="16"/>
        </w:rPr>
        <w:t xml:space="preserve">Definitions </w:t>
      </w:r>
      <w:bookmarkEnd w:id="4"/>
      <w:r w:rsidR="00945FD4" w:rsidRPr="006A20BC">
        <w:rPr>
          <w:rFonts w:ascii="Arial" w:hAnsi="Arial"/>
          <w:b/>
          <w:sz w:val="16"/>
          <w:szCs w:val="16"/>
        </w:rPr>
        <w:br/>
      </w:r>
      <w:r w:rsidRPr="006A20BC">
        <w:rPr>
          <w:sz w:val="16"/>
          <w:szCs w:val="16"/>
        </w:rPr>
        <w:t>In this Agreement, unless the context otherwise requires:</w:t>
      </w:r>
    </w:p>
    <w:p w:rsidR="00E356C9" w:rsidRPr="006A20BC" w:rsidRDefault="00E356C9" w:rsidP="0078490A">
      <w:pPr>
        <w:pStyle w:val="Level11"/>
        <w:numPr>
          <w:ilvl w:val="0"/>
          <w:numId w:val="0"/>
        </w:numPr>
        <w:spacing w:before="0" w:after="120" w:line="40" w:lineRule="atLeast"/>
        <w:ind w:left="-709"/>
        <w:rPr>
          <w:rFonts w:ascii="Arial" w:hAnsi="Arial" w:cs="Arial"/>
          <w:b w:val="0"/>
          <w:sz w:val="16"/>
          <w:szCs w:val="16"/>
        </w:rPr>
      </w:pPr>
      <w:r w:rsidRPr="006A20BC">
        <w:rPr>
          <w:rFonts w:ascii="Arial" w:hAnsi="Arial" w:cs="Arial"/>
          <w:sz w:val="16"/>
          <w:szCs w:val="16"/>
        </w:rPr>
        <w:t xml:space="preserve">Confidential Information </w:t>
      </w:r>
      <w:r w:rsidRPr="006A20BC">
        <w:rPr>
          <w:rFonts w:ascii="Arial" w:hAnsi="Arial" w:cs="Arial"/>
          <w:b w:val="0"/>
          <w:sz w:val="16"/>
          <w:szCs w:val="16"/>
        </w:rPr>
        <w:t>means any information</w:t>
      </w:r>
      <w:r w:rsidR="00D55F07" w:rsidRPr="006A20BC">
        <w:rPr>
          <w:rFonts w:ascii="Arial" w:hAnsi="Arial" w:cs="Arial"/>
          <w:b w:val="0"/>
          <w:sz w:val="16"/>
          <w:szCs w:val="16"/>
        </w:rPr>
        <w:t>, including Personal Information,</w:t>
      </w:r>
      <w:r w:rsidRPr="006A20BC">
        <w:rPr>
          <w:rFonts w:ascii="Arial" w:hAnsi="Arial" w:cs="Arial"/>
          <w:b w:val="0"/>
          <w:sz w:val="16"/>
          <w:szCs w:val="16"/>
        </w:rPr>
        <w:t xml:space="preserve"> which is disclosed by or for CSU, in whatever </w:t>
      </w:r>
      <w:proofErr w:type="gramStart"/>
      <w:r w:rsidRPr="006A20BC">
        <w:rPr>
          <w:rFonts w:ascii="Arial" w:hAnsi="Arial" w:cs="Arial"/>
          <w:b w:val="0"/>
          <w:sz w:val="16"/>
          <w:szCs w:val="16"/>
        </w:rPr>
        <w:t>form</w:t>
      </w:r>
      <w:proofErr w:type="gramEnd"/>
      <w:r w:rsidRPr="006A20BC">
        <w:rPr>
          <w:rFonts w:ascii="Arial" w:hAnsi="Arial" w:cs="Arial"/>
          <w:b w:val="0"/>
          <w:sz w:val="16"/>
          <w:szCs w:val="16"/>
        </w:rPr>
        <w:t xml:space="preserve"> which:</w:t>
      </w:r>
    </w:p>
    <w:p w:rsidR="00E356C9" w:rsidRPr="006A20BC" w:rsidRDefault="00E356C9" w:rsidP="0078490A">
      <w:pPr>
        <w:pStyle w:val="Level11"/>
        <w:numPr>
          <w:ilvl w:val="0"/>
          <w:numId w:val="7"/>
        </w:numPr>
        <w:tabs>
          <w:tab w:val="clear" w:pos="360"/>
          <w:tab w:val="left" w:pos="0"/>
          <w:tab w:val="num" w:pos="1560"/>
        </w:tabs>
        <w:spacing w:before="0" w:after="120" w:line="40" w:lineRule="atLeast"/>
        <w:ind w:left="1418" w:hanging="2127"/>
        <w:rPr>
          <w:rFonts w:ascii="Arial" w:hAnsi="Arial" w:cs="Arial"/>
          <w:b w:val="0"/>
          <w:sz w:val="16"/>
          <w:szCs w:val="16"/>
        </w:rPr>
      </w:pPr>
      <w:r w:rsidRPr="006A20BC">
        <w:rPr>
          <w:rFonts w:ascii="Arial" w:hAnsi="Arial" w:cs="Arial"/>
          <w:b w:val="0"/>
          <w:sz w:val="16"/>
          <w:szCs w:val="16"/>
        </w:rPr>
        <w:t xml:space="preserve">is by its nature confidential; </w:t>
      </w:r>
    </w:p>
    <w:p w:rsidR="00E356C9" w:rsidRPr="006A20BC" w:rsidRDefault="00E356C9" w:rsidP="0078490A">
      <w:pPr>
        <w:pStyle w:val="Level11"/>
        <w:numPr>
          <w:ilvl w:val="0"/>
          <w:numId w:val="7"/>
        </w:numPr>
        <w:tabs>
          <w:tab w:val="clear" w:pos="360"/>
          <w:tab w:val="left" w:pos="0"/>
          <w:tab w:val="num" w:pos="1560"/>
        </w:tabs>
        <w:spacing w:before="0" w:after="120" w:line="40" w:lineRule="atLeast"/>
        <w:ind w:left="1418" w:hanging="2127"/>
        <w:rPr>
          <w:rFonts w:ascii="Arial" w:hAnsi="Arial" w:cs="Arial"/>
          <w:b w:val="0"/>
          <w:sz w:val="16"/>
          <w:szCs w:val="16"/>
        </w:rPr>
      </w:pPr>
      <w:r w:rsidRPr="006A20BC">
        <w:rPr>
          <w:rFonts w:ascii="Arial" w:hAnsi="Arial" w:cs="Arial"/>
          <w:b w:val="0"/>
          <w:sz w:val="16"/>
          <w:szCs w:val="16"/>
        </w:rPr>
        <w:t xml:space="preserve">is capable of protection at law or equity as confidential information; </w:t>
      </w:r>
    </w:p>
    <w:p w:rsidR="00E356C9" w:rsidRPr="006A20BC" w:rsidRDefault="00E356C9" w:rsidP="0078490A">
      <w:pPr>
        <w:pStyle w:val="Level11"/>
        <w:numPr>
          <w:ilvl w:val="0"/>
          <w:numId w:val="7"/>
        </w:numPr>
        <w:tabs>
          <w:tab w:val="clear" w:pos="360"/>
          <w:tab w:val="left" w:pos="0"/>
          <w:tab w:val="num" w:pos="1560"/>
        </w:tabs>
        <w:spacing w:before="0" w:after="120" w:line="40" w:lineRule="atLeast"/>
        <w:ind w:left="1418" w:hanging="2127"/>
        <w:rPr>
          <w:rFonts w:ascii="Arial" w:hAnsi="Arial" w:cs="Arial"/>
          <w:b w:val="0"/>
          <w:sz w:val="16"/>
          <w:szCs w:val="16"/>
        </w:rPr>
      </w:pPr>
      <w:r w:rsidRPr="006A20BC">
        <w:rPr>
          <w:rFonts w:ascii="Arial" w:hAnsi="Arial" w:cs="Arial"/>
          <w:b w:val="0"/>
          <w:sz w:val="16"/>
          <w:szCs w:val="16"/>
        </w:rPr>
        <w:t>has been designated as confidential by CSU; or</w:t>
      </w:r>
    </w:p>
    <w:p w:rsidR="00E356C9" w:rsidRPr="006A20BC" w:rsidRDefault="00E356C9" w:rsidP="0078490A">
      <w:pPr>
        <w:pStyle w:val="Level11"/>
        <w:numPr>
          <w:ilvl w:val="0"/>
          <w:numId w:val="7"/>
        </w:numPr>
        <w:tabs>
          <w:tab w:val="clear" w:pos="360"/>
          <w:tab w:val="left" w:pos="0"/>
          <w:tab w:val="num" w:pos="1560"/>
        </w:tabs>
        <w:spacing w:before="0" w:after="120" w:line="40" w:lineRule="atLeast"/>
        <w:ind w:left="1418" w:hanging="2127"/>
        <w:rPr>
          <w:rFonts w:ascii="Arial" w:hAnsi="Arial" w:cs="Arial"/>
          <w:b w:val="0"/>
          <w:sz w:val="16"/>
          <w:szCs w:val="16"/>
        </w:rPr>
      </w:pPr>
      <w:r w:rsidRPr="006A20BC">
        <w:rPr>
          <w:rFonts w:ascii="Arial" w:hAnsi="Arial" w:cs="Arial"/>
          <w:b w:val="0"/>
          <w:sz w:val="16"/>
          <w:szCs w:val="16"/>
        </w:rPr>
        <w:t>is derived or produced partly from the Confidential Information,</w:t>
      </w:r>
    </w:p>
    <w:p w:rsidR="00E356C9" w:rsidRPr="006A20BC" w:rsidRDefault="00E356C9" w:rsidP="0078490A">
      <w:pPr>
        <w:tabs>
          <w:tab w:val="left" w:pos="0"/>
          <w:tab w:val="left" w:pos="3882"/>
        </w:tabs>
        <w:spacing w:line="40" w:lineRule="atLeast"/>
        <w:ind w:left="1418" w:hanging="2127"/>
        <w:rPr>
          <w:rFonts w:cs="Arial"/>
          <w:sz w:val="16"/>
          <w:szCs w:val="16"/>
          <w:lang w:eastAsia="en-US"/>
        </w:rPr>
      </w:pPr>
      <w:proofErr w:type="gramStart"/>
      <w:r w:rsidRPr="006A20BC">
        <w:rPr>
          <w:rFonts w:cs="Arial"/>
          <w:sz w:val="16"/>
          <w:szCs w:val="16"/>
          <w:lang w:eastAsia="en-US"/>
        </w:rPr>
        <w:t>but</w:t>
      </w:r>
      <w:proofErr w:type="gramEnd"/>
      <w:r w:rsidRPr="006A20BC">
        <w:rPr>
          <w:rFonts w:cs="Arial"/>
          <w:sz w:val="16"/>
          <w:szCs w:val="16"/>
          <w:lang w:eastAsia="en-US"/>
        </w:rPr>
        <w:t xml:space="preserve"> does not include information that:</w:t>
      </w:r>
      <w:r w:rsidR="00945FD4" w:rsidRPr="006A20BC">
        <w:rPr>
          <w:rFonts w:cs="Arial"/>
          <w:sz w:val="16"/>
          <w:szCs w:val="16"/>
          <w:lang w:eastAsia="en-US"/>
        </w:rPr>
        <w:tab/>
      </w:r>
    </w:p>
    <w:p w:rsidR="00E356C9" w:rsidRPr="006A20BC" w:rsidRDefault="00E356C9" w:rsidP="0078490A">
      <w:pPr>
        <w:pStyle w:val="BodyText"/>
        <w:numPr>
          <w:ilvl w:val="2"/>
          <w:numId w:val="8"/>
        </w:numPr>
        <w:tabs>
          <w:tab w:val="clear" w:pos="1497"/>
          <w:tab w:val="left" w:pos="0"/>
        </w:tabs>
        <w:spacing w:after="120" w:line="40" w:lineRule="atLeast"/>
        <w:ind w:left="1418" w:hanging="2127"/>
        <w:rPr>
          <w:rFonts w:ascii="Arial" w:hAnsi="Arial" w:cs="Arial"/>
          <w:sz w:val="16"/>
          <w:szCs w:val="16"/>
        </w:rPr>
      </w:pPr>
      <w:r w:rsidRPr="006A20BC">
        <w:rPr>
          <w:rFonts w:ascii="Arial" w:hAnsi="Arial" w:cs="Arial"/>
          <w:sz w:val="16"/>
          <w:szCs w:val="16"/>
        </w:rPr>
        <w:t>is in the public domain; or</w:t>
      </w:r>
    </w:p>
    <w:p w:rsidR="00E356C9" w:rsidRPr="006A20BC" w:rsidRDefault="00E356C9" w:rsidP="0078490A">
      <w:pPr>
        <w:pStyle w:val="BodyText"/>
        <w:numPr>
          <w:ilvl w:val="2"/>
          <w:numId w:val="8"/>
        </w:numPr>
        <w:tabs>
          <w:tab w:val="clear" w:pos="1497"/>
          <w:tab w:val="left" w:pos="0"/>
        </w:tabs>
        <w:spacing w:after="120" w:line="40" w:lineRule="atLeast"/>
        <w:ind w:left="0" w:hanging="709"/>
        <w:rPr>
          <w:rFonts w:ascii="Arial" w:hAnsi="Arial" w:cs="Arial"/>
          <w:sz w:val="16"/>
          <w:szCs w:val="16"/>
          <w:u w:val="single"/>
        </w:rPr>
      </w:pPr>
      <w:proofErr w:type="gramStart"/>
      <w:r w:rsidRPr="006A20BC">
        <w:rPr>
          <w:rFonts w:ascii="Arial" w:hAnsi="Arial" w:cs="Arial"/>
          <w:sz w:val="16"/>
          <w:szCs w:val="16"/>
        </w:rPr>
        <w:t>is</w:t>
      </w:r>
      <w:proofErr w:type="gramEnd"/>
      <w:r w:rsidRPr="006A20BC">
        <w:rPr>
          <w:rFonts w:ascii="Arial" w:hAnsi="Arial" w:cs="Arial"/>
          <w:sz w:val="16"/>
          <w:szCs w:val="16"/>
        </w:rPr>
        <w:t xml:space="preserve"> independently known or developed by the Recipient other than as a result of a breach of this Agreement or any other obligation of confidentiality owed by or to any other person.</w:t>
      </w:r>
    </w:p>
    <w:p w:rsidR="00E356C9" w:rsidRPr="00753F7A" w:rsidRDefault="00D55F07" w:rsidP="0078490A">
      <w:pPr>
        <w:pStyle w:val="NormalIndent"/>
        <w:spacing w:line="40" w:lineRule="atLeast"/>
        <w:ind w:left="-709"/>
        <w:rPr>
          <w:rFonts w:cs="Arial"/>
          <w:sz w:val="16"/>
          <w:szCs w:val="16"/>
        </w:rPr>
      </w:pPr>
      <w:r w:rsidRPr="006A20BC">
        <w:rPr>
          <w:rFonts w:cs="Arial"/>
          <w:b/>
          <w:sz w:val="16"/>
          <w:szCs w:val="16"/>
          <w:lang w:eastAsia="en-US"/>
        </w:rPr>
        <w:t xml:space="preserve">Personal Information </w:t>
      </w:r>
      <w:r w:rsidRPr="006A20BC">
        <w:rPr>
          <w:rFonts w:cs="Arial"/>
          <w:sz w:val="16"/>
          <w:szCs w:val="16"/>
          <w:lang w:eastAsia="en-US"/>
        </w:rPr>
        <w:t xml:space="preserve">has the same meaning as in the </w:t>
      </w:r>
      <w:r w:rsidR="00945FD4" w:rsidRPr="006A20BC">
        <w:rPr>
          <w:rFonts w:cs="Arial"/>
          <w:i/>
          <w:sz w:val="16"/>
          <w:szCs w:val="16"/>
          <w:lang w:eastAsia="en-US"/>
        </w:rPr>
        <w:t xml:space="preserve">Privacy and Personal </w:t>
      </w:r>
      <w:r w:rsidRPr="006A20BC">
        <w:rPr>
          <w:rFonts w:cs="Arial"/>
          <w:i/>
          <w:sz w:val="16"/>
          <w:szCs w:val="16"/>
          <w:lang w:eastAsia="en-US"/>
        </w:rPr>
        <w:t>Information Protection Act 1998</w:t>
      </w:r>
      <w:r w:rsidRPr="006A20BC">
        <w:rPr>
          <w:rFonts w:cs="Arial"/>
          <w:sz w:val="16"/>
          <w:szCs w:val="16"/>
          <w:lang w:eastAsia="en-US"/>
        </w:rPr>
        <w:t xml:space="preserve"> (NSW).</w:t>
      </w:r>
      <w:bookmarkStart w:id="5" w:name="_Toc130111166"/>
    </w:p>
    <w:p w:rsidR="00E356C9" w:rsidRPr="006A20BC" w:rsidRDefault="00E356C9" w:rsidP="0078490A">
      <w:pPr>
        <w:pStyle w:val="Heading2"/>
        <w:tabs>
          <w:tab w:val="clear" w:pos="850"/>
          <w:tab w:val="num" w:pos="-709"/>
        </w:tabs>
        <w:spacing w:before="0" w:after="120" w:line="40" w:lineRule="atLeast"/>
        <w:ind w:hanging="2410"/>
        <w:rPr>
          <w:rFonts w:ascii="Arial" w:hAnsi="Arial"/>
          <w:b/>
          <w:sz w:val="16"/>
          <w:szCs w:val="16"/>
        </w:rPr>
      </w:pPr>
      <w:r w:rsidRPr="006A20BC">
        <w:rPr>
          <w:rFonts w:ascii="Arial" w:hAnsi="Arial"/>
          <w:b/>
          <w:sz w:val="16"/>
          <w:szCs w:val="16"/>
        </w:rPr>
        <w:t>Permitted Use</w:t>
      </w:r>
    </w:p>
    <w:p w:rsidR="00262355" w:rsidRDefault="00E356C9" w:rsidP="00262355">
      <w:pPr>
        <w:pStyle w:val="Heading3"/>
        <w:spacing w:line="40" w:lineRule="atLeast"/>
        <w:rPr>
          <w:sz w:val="16"/>
          <w:szCs w:val="16"/>
        </w:rPr>
      </w:pPr>
      <w:r w:rsidRPr="006A20BC">
        <w:rPr>
          <w:sz w:val="16"/>
          <w:szCs w:val="16"/>
        </w:rPr>
        <w:t>The Recipient must:</w:t>
      </w:r>
    </w:p>
    <w:p w:rsidR="00E356C9" w:rsidRPr="00262355" w:rsidRDefault="00E356C9" w:rsidP="00262355">
      <w:pPr>
        <w:pStyle w:val="Heading4"/>
        <w:tabs>
          <w:tab w:val="clear" w:pos="2038"/>
        </w:tabs>
        <w:ind w:left="0" w:hanging="709"/>
        <w:rPr>
          <w:rFonts w:ascii="Arial" w:hAnsi="Arial" w:cs="Arial"/>
          <w:sz w:val="16"/>
          <w:szCs w:val="16"/>
        </w:rPr>
      </w:pPr>
      <w:proofErr w:type="gramStart"/>
      <w:r w:rsidRPr="00262355">
        <w:rPr>
          <w:rFonts w:ascii="Arial" w:hAnsi="Arial" w:cs="Arial"/>
          <w:sz w:val="16"/>
          <w:szCs w:val="16"/>
        </w:rPr>
        <w:t>only</w:t>
      </w:r>
      <w:proofErr w:type="gramEnd"/>
      <w:r w:rsidRPr="00262355">
        <w:rPr>
          <w:rFonts w:ascii="Arial" w:hAnsi="Arial" w:cs="Arial"/>
          <w:sz w:val="16"/>
          <w:szCs w:val="16"/>
        </w:rPr>
        <w:t xml:space="preserve"> use the Confidential Information for the Approved Purpose;</w:t>
      </w:r>
    </w:p>
    <w:p w:rsidR="00E356C9" w:rsidRPr="00262355" w:rsidRDefault="00E356C9" w:rsidP="00262355">
      <w:pPr>
        <w:pStyle w:val="Heading4"/>
        <w:tabs>
          <w:tab w:val="clear" w:pos="2038"/>
        </w:tabs>
        <w:ind w:left="0" w:hanging="709"/>
        <w:rPr>
          <w:rFonts w:ascii="Arial" w:hAnsi="Arial" w:cs="Arial"/>
          <w:sz w:val="16"/>
          <w:szCs w:val="16"/>
        </w:rPr>
      </w:pPr>
      <w:proofErr w:type="gramStart"/>
      <w:r w:rsidRPr="00262355">
        <w:rPr>
          <w:rFonts w:ascii="Arial" w:hAnsi="Arial" w:cs="Arial"/>
          <w:sz w:val="16"/>
          <w:szCs w:val="16"/>
        </w:rPr>
        <w:t>not</w:t>
      </w:r>
      <w:proofErr w:type="gramEnd"/>
      <w:r w:rsidRPr="00262355">
        <w:rPr>
          <w:rFonts w:ascii="Arial" w:hAnsi="Arial" w:cs="Arial"/>
          <w:sz w:val="16"/>
          <w:szCs w:val="16"/>
        </w:rPr>
        <w:t xml:space="preserve"> use or permit any person to use the Confidential Information for any other purpose;</w:t>
      </w:r>
    </w:p>
    <w:p w:rsidR="00E356C9" w:rsidRPr="00262355" w:rsidRDefault="00E356C9" w:rsidP="00262355">
      <w:pPr>
        <w:pStyle w:val="Heading4"/>
        <w:tabs>
          <w:tab w:val="clear" w:pos="2038"/>
        </w:tabs>
        <w:ind w:left="0" w:hanging="709"/>
        <w:rPr>
          <w:rFonts w:ascii="Arial" w:hAnsi="Arial" w:cs="Arial"/>
          <w:sz w:val="16"/>
          <w:szCs w:val="16"/>
        </w:rPr>
      </w:pPr>
      <w:proofErr w:type="gramStart"/>
      <w:r w:rsidRPr="00262355">
        <w:rPr>
          <w:rFonts w:ascii="Arial" w:hAnsi="Arial" w:cs="Arial"/>
          <w:sz w:val="16"/>
          <w:szCs w:val="16"/>
        </w:rPr>
        <w:t>not</w:t>
      </w:r>
      <w:proofErr w:type="gramEnd"/>
      <w:r w:rsidRPr="00262355">
        <w:rPr>
          <w:rFonts w:ascii="Arial" w:hAnsi="Arial" w:cs="Arial"/>
          <w:sz w:val="16"/>
          <w:szCs w:val="16"/>
        </w:rPr>
        <w:t xml:space="preserve"> disclose the Confidential Information to any other party or person except as specifically permitted under this Agreement; and</w:t>
      </w:r>
    </w:p>
    <w:p w:rsidR="00262355" w:rsidRPr="00262355" w:rsidRDefault="00E356C9" w:rsidP="00262355">
      <w:pPr>
        <w:pStyle w:val="Heading4"/>
        <w:tabs>
          <w:tab w:val="clear" w:pos="2038"/>
        </w:tabs>
        <w:ind w:left="0" w:hanging="709"/>
        <w:rPr>
          <w:rFonts w:ascii="Arial" w:hAnsi="Arial" w:cs="Arial"/>
          <w:sz w:val="16"/>
          <w:szCs w:val="16"/>
        </w:rPr>
      </w:pPr>
      <w:proofErr w:type="gramStart"/>
      <w:r w:rsidRPr="00262355">
        <w:rPr>
          <w:rFonts w:ascii="Arial" w:hAnsi="Arial" w:cs="Arial"/>
          <w:sz w:val="16"/>
          <w:szCs w:val="16"/>
        </w:rPr>
        <w:t>not</w:t>
      </w:r>
      <w:proofErr w:type="gramEnd"/>
      <w:r w:rsidRPr="00262355">
        <w:rPr>
          <w:rFonts w:ascii="Arial" w:hAnsi="Arial" w:cs="Arial"/>
          <w:sz w:val="16"/>
          <w:szCs w:val="16"/>
        </w:rPr>
        <w:t xml:space="preserve"> copy the Confidential Information or any part of it other than as strictly necessary for the Approved Purpose. </w:t>
      </w:r>
    </w:p>
    <w:p w:rsidR="00E356C9" w:rsidRPr="006A20BC" w:rsidRDefault="00E356C9" w:rsidP="0078490A">
      <w:pPr>
        <w:pStyle w:val="Heading2"/>
        <w:tabs>
          <w:tab w:val="clear" w:pos="850"/>
          <w:tab w:val="num" w:pos="-709"/>
        </w:tabs>
        <w:spacing w:before="0" w:after="120" w:line="40" w:lineRule="atLeast"/>
        <w:ind w:hanging="2410"/>
        <w:rPr>
          <w:rFonts w:ascii="Arial" w:hAnsi="Arial"/>
          <w:b/>
          <w:sz w:val="16"/>
          <w:szCs w:val="16"/>
        </w:rPr>
      </w:pPr>
      <w:r w:rsidRPr="006A20BC">
        <w:rPr>
          <w:rFonts w:ascii="Arial" w:hAnsi="Arial"/>
          <w:b/>
          <w:sz w:val="16"/>
          <w:szCs w:val="16"/>
        </w:rPr>
        <w:t>Permitted Disclosure</w:t>
      </w:r>
    </w:p>
    <w:p w:rsidR="00E356C9" w:rsidRPr="006A20BC" w:rsidRDefault="00E356C9" w:rsidP="0078490A">
      <w:pPr>
        <w:pStyle w:val="Heading3"/>
        <w:spacing w:line="40" w:lineRule="atLeast"/>
        <w:rPr>
          <w:sz w:val="16"/>
          <w:szCs w:val="16"/>
          <w:lang w:eastAsia="en-US"/>
        </w:rPr>
      </w:pPr>
      <w:bookmarkStart w:id="6" w:name="_Ref116965324"/>
      <w:r w:rsidRPr="006A20BC">
        <w:rPr>
          <w:sz w:val="16"/>
          <w:szCs w:val="16"/>
          <w:lang w:eastAsia="en-US"/>
        </w:rPr>
        <w:t xml:space="preserve">The Recipient may disclose Confidential Information to only those of its employees, directors, officers, agents and legal, financial or other professional advisers </w:t>
      </w:r>
      <w:bookmarkEnd w:id="6"/>
      <w:r w:rsidRPr="006A20BC">
        <w:rPr>
          <w:sz w:val="16"/>
          <w:szCs w:val="16"/>
          <w:lang w:eastAsia="en-US"/>
        </w:rPr>
        <w:t>who have a need to know the information for the Approved Purpose.</w:t>
      </w:r>
    </w:p>
    <w:p w:rsidR="00CE6094" w:rsidRDefault="00E356C9" w:rsidP="00CE6094">
      <w:pPr>
        <w:pStyle w:val="Heading3"/>
        <w:spacing w:line="40" w:lineRule="atLeast"/>
        <w:ind w:left="-708"/>
        <w:rPr>
          <w:sz w:val="16"/>
          <w:szCs w:val="16"/>
          <w:lang w:eastAsia="en-US"/>
        </w:rPr>
      </w:pPr>
      <w:r w:rsidRPr="006A20BC">
        <w:rPr>
          <w:sz w:val="16"/>
          <w:szCs w:val="16"/>
          <w:lang w:eastAsia="en-US"/>
        </w:rPr>
        <w:t xml:space="preserve">Prior to disclosure to any person under clause </w:t>
      </w:r>
      <w:r w:rsidR="00CE6094">
        <w:rPr>
          <w:sz w:val="16"/>
          <w:szCs w:val="16"/>
          <w:lang w:eastAsia="en-US"/>
        </w:rPr>
        <w:t>3</w:t>
      </w:r>
      <w:r w:rsidRPr="006A20BC">
        <w:rPr>
          <w:sz w:val="16"/>
          <w:szCs w:val="16"/>
          <w:lang w:eastAsia="en-US"/>
        </w:rPr>
        <w:t>.1, the Recipient must ensure that those persons are made aware of the confidential nature of the Confidential Information and procure an assurance that any such Confidential Inform</w:t>
      </w:r>
      <w:r w:rsidR="00CE6094">
        <w:rPr>
          <w:sz w:val="16"/>
          <w:szCs w:val="16"/>
          <w:lang w:eastAsia="en-US"/>
        </w:rPr>
        <w:t>ation will be kept confidential.</w:t>
      </w:r>
    </w:p>
    <w:p w:rsidR="00E356C9" w:rsidRPr="00CE6094" w:rsidRDefault="00E356C9" w:rsidP="00CE6094">
      <w:pPr>
        <w:pStyle w:val="Heading3"/>
        <w:spacing w:line="40" w:lineRule="atLeast"/>
        <w:ind w:left="-708"/>
        <w:rPr>
          <w:sz w:val="16"/>
          <w:szCs w:val="16"/>
          <w:lang w:eastAsia="en-US"/>
        </w:rPr>
      </w:pPr>
      <w:r w:rsidRPr="00CE6094">
        <w:rPr>
          <w:sz w:val="16"/>
          <w:szCs w:val="16"/>
          <w:lang w:eastAsia="en-US"/>
        </w:rPr>
        <w:t>The Recipient may disclose Confidential Information to the extent that it is required to be disclosed by law, provided that the Recipient must:</w:t>
      </w:r>
    </w:p>
    <w:p w:rsidR="00E356C9" w:rsidRPr="006A20BC" w:rsidRDefault="00E356C9" w:rsidP="0078490A">
      <w:pPr>
        <w:pStyle w:val="BodyText"/>
        <w:numPr>
          <w:ilvl w:val="2"/>
          <w:numId w:val="10"/>
        </w:numPr>
        <w:tabs>
          <w:tab w:val="clear" w:pos="1497"/>
          <w:tab w:val="num" w:pos="0"/>
        </w:tabs>
        <w:spacing w:after="120" w:line="40" w:lineRule="atLeast"/>
        <w:ind w:left="0" w:hanging="709"/>
        <w:rPr>
          <w:rFonts w:ascii="Arial" w:hAnsi="Arial" w:cs="Arial"/>
          <w:sz w:val="16"/>
          <w:szCs w:val="16"/>
        </w:rPr>
      </w:pPr>
      <w:r w:rsidRPr="006A20BC">
        <w:rPr>
          <w:rFonts w:ascii="Arial" w:hAnsi="Arial" w:cs="Arial"/>
          <w:sz w:val="16"/>
          <w:szCs w:val="16"/>
        </w:rPr>
        <w:t xml:space="preserve">to the extent reasonably practicable, give prior notice to CSU of the proposed disclosure with full details of the circumstances and the information to be disclosed; </w:t>
      </w:r>
    </w:p>
    <w:p w:rsidR="00E356C9" w:rsidRPr="006A20BC" w:rsidRDefault="00E356C9" w:rsidP="0078490A">
      <w:pPr>
        <w:pStyle w:val="BodyText"/>
        <w:numPr>
          <w:ilvl w:val="2"/>
          <w:numId w:val="10"/>
        </w:numPr>
        <w:tabs>
          <w:tab w:val="clear" w:pos="1497"/>
          <w:tab w:val="num" w:pos="0"/>
        </w:tabs>
        <w:spacing w:after="120" w:line="40" w:lineRule="atLeast"/>
        <w:ind w:left="0" w:hanging="709"/>
        <w:rPr>
          <w:rFonts w:ascii="Arial" w:hAnsi="Arial" w:cs="Arial"/>
          <w:sz w:val="16"/>
          <w:szCs w:val="16"/>
        </w:rPr>
      </w:pPr>
      <w:r w:rsidRPr="006A20BC">
        <w:rPr>
          <w:rFonts w:ascii="Arial" w:hAnsi="Arial" w:cs="Arial"/>
          <w:sz w:val="16"/>
          <w:szCs w:val="16"/>
        </w:rPr>
        <w:t>postpone any disclosure required by law for as long as the Recipient is able to, without prejudicing the Recipient’s own position; and</w:t>
      </w:r>
    </w:p>
    <w:p w:rsidR="00E356C9" w:rsidRPr="00753F7A" w:rsidRDefault="00E356C9" w:rsidP="0078490A">
      <w:pPr>
        <w:pStyle w:val="BodyText"/>
        <w:numPr>
          <w:ilvl w:val="2"/>
          <w:numId w:val="10"/>
        </w:numPr>
        <w:tabs>
          <w:tab w:val="clear" w:pos="1497"/>
          <w:tab w:val="num" w:pos="0"/>
        </w:tabs>
        <w:spacing w:after="120" w:line="40" w:lineRule="atLeast"/>
        <w:ind w:left="0" w:hanging="709"/>
        <w:rPr>
          <w:rFonts w:ascii="Arial" w:hAnsi="Arial" w:cs="Arial"/>
          <w:sz w:val="16"/>
          <w:szCs w:val="16"/>
        </w:rPr>
      </w:pPr>
      <w:proofErr w:type="gramStart"/>
      <w:r w:rsidRPr="006A20BC">
        <w:rPr>
          <w:rFonts w:ascii="Arial" w:hAnsi="Arial" w:cs="Arial"/>
          <w:sz w:val="16"/>
          <w:szCs w:val="16"/>
        </w:rPr>
        <w:t>allow</w:t>
      </w:r>
      <w:proofErr w:type="gramEnd"/>
      <w:r w:rsidRPr="006A20BC">
        <w:rPr>
          <w:rFonts w:ascii="Arial" w:hAnsi="Arial" w:cs="Arial"/>
          <w:sz w:val="16"/>
          <w:szCs w:val="16"/>
        </w:rPr>
        <w:t xml:space="preserve"> CSU, at its cost and expense, an opportunity to make representation to the relevant court, tribunal or other body seeking or ordering disclosure as to whether the Confidential Information should be disclosed. </w:t>
      </w:r>
    </w:p>
    <w:p w:rsidR="00E356C9" w:rsidRPr="006A20BC" w:rsidRDefault="00E356C9" w:rsidP="0078490A">
      <w:pPr>
        <w:pStyle w:val="Heading2"/>
        <w:tabs>
          <w:tab w:val="clear" w:pos="850"/>
          <w:tab w:val="num" w:pos="-709"/>
        </w:tabs>
        <w:spacing w:before="0" w:after="120" w:line="40" w:lineRule="atLeast"/>
        <w:ind w:hanging="2410"/>
        <w:rPr>
          <w:rFonts w:ascii="Arial" w:hAnsi="Arial"/>
          <w:b/>
          <w:sz w:val="16"/>
          <w:szCs w:val="16"/>
        </w:rPr>
      </w:pPr>
      <w:r w:rsidRPr="006A20BC">
        <w:rPr>
          <w:rFonts w:ascii="Arial" w:hAnsi="Arial"/>
          <w:b/>
          <w:sz w:val="16"/>
          <w:szCs w:val="16"/>
        </w:rPr>
        <w:t>Exclusion of Warranties</w:t>
      </w:r>
    </w:p>
    <w:p w:rsidR="00E356C9" w:rsidRPr="006A20BC" w:rsidRDefault="00E356C9" w:rsidP="0078490A">
      <w:pPr>
        <w:pStyle w:val="Heading3"/>
        <w:spacing w:line="40" w:lineRule="atLeast"/>
        <w:rPr>
          <w:sz w:val="16"/>
          <w:szCs w:val="16"/>
        </w:rPr>
      </w:pPr>
      <w:r w:rsidRPr="006A20BC">
        <w:rPr>
          <w:sz w:val="16"/>
          <w:szCs w:val="16"/>
        </w:rPr>
        <w:t>The Recipient acknowledges that, to the extent permitted by law, CSU:</w:t>
      </w:r>
    </w:p>
    <w:p w:rsidR="00E356C9" w:rsidRPr="006A20BC" w:rsidRDefault="00E356C9" w:rsidP="0078490A">
      <w:pPr>
        <w:numPr>
          <w:ilvl w:val="2"/>
          <w:numId w:val="11"/>
        </w:numPr>
        <w:tabs>
          <w:tab w:val="clear" w:pos="1497"/>
          <w:tab w:val="num" w:pos="0"/>
        </w:tabs>
        <w:autoSpaceDE w:val="0"/>
        <w:autoSpaceDN w:val="0"/>
        <w:adjustRightInd w:val="0"/>
        <w:spacing w:line="40" w:lineRule="atLeast"/>
        <w:ind w:left="0" w:hanging="709"/>
        <w:rPr>
          <w:sz w:val="16"/>
          <w:szCs w:val="16"/>
          <w:lang w:eastAsia="en-US"/>
        </w:rPr>
      </w:pPr>
      <w:r w:rsidRPr="006A20BC">
        <w:rPr>
          <w:sz w:val="16"/>
          <w:szCs w:val="16"/>
          <w:lang w:eastAsia="en-US"/>
        </w:rPr>
        <w:t>has not made and makes no representation or warranty, express or implied, as to the accuracy, content, legality or completeness of the Confidential Information or its fitness for purpose;</w:t>
      </w:r>
      <w:r w:rsidR="00643505" w:rsidRPr="006A20BC">
        <w:rPr>
          <w:sz w:val="16"/>
          <w:szCs w:val="16"/>
          <w:lang w:eastAsia="en-US"/>
        </w:rPr>
        <w:t xml:space="preserve"> and</w:t>
      </w:r>
    </w:p>
    <w:p w:rsidR="00E356C9" w:rsidRPr="006A20BC" w:rsidRDefault="00E356C9" w:rsidP="0078490A">
      <w:pPr>
        <w:numPr>
          <w:ilvl w:val="2"/>
          <w:numId w:val="11"/>
        </w:numPr>
        <w:tabs>
          <w:tab w:val="clear" w:pos="1497"/>
          <w:tab w:val="num" w:pos="0"/>
        </w:tabs>
        <w:autoSpaceDE w:val="0"/>
        <w:autoSpaceDN w:val="0"/>
        <w:adjustRightInd w:val="0"/>
        <w:spacing w:line="40" w:lineRule="atLeast"/>
        <w:ind w:left="0" w:hanging="709"/>
        <w:rPr>
          <w:sz w:val="16"/>
          <w:szCs w:val="16"/>
          <w:lang w:eastAsia="en-US"/>
        </w:rPr>
      </w:pPr>
      <w:proofErr w:type="gramStart"/>
      <w:r w:rsidRPr="006A20BC">
        <w:rPr>
          <w:sz w:val="16"/>
          <w:szCs w:val="16"/>
          <w:lang w:eastAsia="en-US"/>
        </w:rPr>
        <w:t>is</w:t>
      </w:r>
      <w:proofErr w:type="gramEnd"/>
      <w:r w:rsidRPr="006A20BC">
        <w:rPr>
          <w:sz w:val="16"/>
          <w:szCs w:val="16"/>
          <w:lang w:eastAsia="en-US"/>
        </w:rPr>
        <w:t xml:space="preserve"> not under any obligation to notify the Recipient or provide any further information to the Recipient or if it becomes aware of any inaccuracy, incompleteness or change in the Confidential Information</w:t>
      </w:r>
      <w:r w:rsidR="00643505" w:rsidRPr="006A20BC">
        <w:rPr>
          <w:sz w:val="16"/>
          <w:szCs w:val="16"/>
          <w:lang w:eastAsia="en-US"/>
        </w:rPr>
        <w:t>.</w:t>
      </w:r>
      <w:r w:rsidRPr="006A20BC">
        <w:rPr>
          <w:sz w:val="16"/>
          <w:szCs w:val="16"/>
          <w:lang w:eastAsia="en-US"/>
        </w:rPr>
        <w:tab/>
      </w:r>
    </w:p>
    <w:p w:rsidR="00E356C9" w:rsidRPr="006A20BC" w:rsidRDefault="0074194E" w:rsidP="0078490A">
      <w:pPr>
        <w:pStyle w:val="Heading2"/>
        <w:tabs>
          <w:tab w:val="clear" w:pos="850"/>
          <w:tab w:val="num" w:pos="-709"/>
        </w:tabs>
        <w:spacing w:before="0" w:after="120" w:line="40" w:lineRule="atLeast"/>
        <w:ind w:left="-709" w:hanging="851"/>
        <w:rPr>
          <w:rFonts w:ascii="Arial" w:hAnsi="Arial"/>
          <w:b/>
          <w:sz w:val="16"/>
          <w:szCs w:val="16"/>
        </w:rPr>
      </w:pPr>
      <w:r w:rsidRPr="006A20BC">
        <w:rPr>
          <w:rFonts w:ascii="Arial" w:hAnsi="Arial"/>
          <w:b/>
          <w:sz w:val="16"/>
          <w:szCs w:val="16"/>
        </w:rPr>
        <w:t>General Terms</w:t>
      </w:r>
    </w:p>
    <w:p w:rsidR="00E356C9" w:rsidRPr="006A20BC" w:rsidRDefault="00120723" w:rsidP="0078490A">
      <w:pPr>
        <w:pStyle w:val="Heading3"/>
        <w:spacing w:line="40" w:lineRule="atLeast"/>
        <w:rPr>
          <w:sz w:val="16"/>
          <w:szCs w:val="16"/>
        </w:rPr>
      </w:pPr>
      <w:r w:rsidRPr="00120723">
        <w:rPr>
          <w:b/>
          <w:sz w:val="16"/>
          <w:szCs w:val="16"/>
        </w:rPr>
        <w:t xml:space="preserve">Breach: </w:t>
      </w:r>
      <w:r>
        <w:rPr>
          <w:sz w:val="16"/>
          <w:szCs w:val="16"/>
        </w:rPr>
        <w:t xml:space="preserve"> </w:t>
      </w:r>
      <w:r w:rsidR="00E356C9" w:rsidRPr="006A20BC">
        <w:rPr>
          <w:sz w:val="16"/>
          <w:szCs w:val="16"/>
        </w:rPr>
        <w:t>The Recipient acknowledges that a breach of this Agreement may cause CSU irreparable damage for which monetary damages would not be an adequate remedy. Accordingly, and without prejudice to any other rights or remedies that may be available, CSU may seek specific performance or injunctive relief as a remedy for any such breach or threatened breach.</w:t>
      </w:r>
    </w:p>
    <w:p w:rsidR="00E356C9" w:rsidRPr="006A20BC" w:rsidRDefault="00E356C9" w:rsidP="0078490A">
      <w:pPr>
        <w:pStyle w:val="Heading3"/>
        <w:spacing w:line="40" w:lineRule="atLeast"/>
        <w:rPr>
          <w:sz w:val="16"/>
          <w:szCs w:val="16"/>
          <w:lang w:eastAsia="en-US"/>
        </w:rPr>
      </w:pPr>
      <w:r w:rsidRPr="006A20BC">
        <w:rPr>
          <w:b/>
          <w:sz w:val="16"/>
          <w:szCs w:val="16"/>
        </w:rPr>
        <w:t>Entire Agreement:</w:t>
      </w:r>
      <w:r w:rsidRPr="006A20BC">
        <w:rPr>
          <w:sz w:val="16"/>
          <w:szCs w:val="16"/>
        </w:rPr>
        <w:t xml:space="preserve"> </w:t>
      </w:r>
      <w:r w:rsidRPr="006A20BC">
        <w:rPr>
          <w:sz w:val="16"/>
          <w:szCs w:val="16"/>
          <w:lang w:eastAsia="en-US"/>
        </w:rPr>
        <w:t>This Agreement contains the entire agreement between the parties as to the matters referred to in this Agreement.  It supersedes all prior contracts, obligations, representations, conduct and understandings.</w:t>
      </w:r>
    </w:p>
    <w:p w:rsidR="00E356C9" w:rsidRPr="006A20BC" w:rsidRDefault="00E356C9" w:rsidP="0078490A">
      <w:pPr>
        <w:pStyle w:val="Heading3"/>
        <w:spacing w:line="40" w:lineRule="atLeast"/>
        <w:rPr>
          <w:sz w:val="16"/>
          <w:szCs w:val="16"/>
        </w:rPr>
      </w:pPr>
      <w:r w:rsidRPr="006A20BC">
        <w:rPr>
          <w:b/>
          <w:sz w:val="16"/>
          <w:szCs w:val="16"/>
          <w:lang w:eastAsia="en-US"/>
        </w:rPr>
        <w:t>Waiver:</w:t>
      </w:r>
      <w:r w:rsidRPr="006A20BC">
        <w:rPr>
          <w:sz w:val="16"/>
          <w:szCs w:val="16"/>
        </w:rPr>
        <w:t xml:space="preserve"> A right or remedy created by this Agreement cannot be waived except in writing signed by the party entitled to that right.  </w:t>
      </w:r>
      <w:proofErr w:type="gramStart"/>
      <w:r w:rsidRPr="006A20BC">
        <w:rPr>
          <w:sz w:val="16"/>
          <w:szCs w:val="16"/>
        </w:rPr>
        <w:t>Delay</w:t>
      </w:r>
      <w:proofErr w:type="gramEnd"/>
      <w:r w:rsidRPr="006A20BC">
        <w:rPr>
          <w:sz w:val="16"/>
          <w:szCs w:val="16"/>
        </w:rPr>
        <w:t xml:space="preserve"> by a party in exercising a right or remedy does not constitute a waiver of that right or remedy, nor does a waiver (either wholly or in part) by a party of a right operate as a subsequent waiver of the same right or of any other right of that party.</w:t>
      </w:r>
    </w:p>
    <w:p w:rsidR="004A0270" w:rsidRPr="00CE6094" w:rsidRDefault="00E356C9" w:rsidP="0078490A">
      <w:pPr>
        <w:pStyle w:val="Heading3"/>
        <w:spacing w:line="40" w:lineRule="atLeast"/>
        <w:rPr>
          <w:sz w:val="16"/>
          <w:szCs w:val="16"/>
          <w:lang w:eastAsia="en-US"/>
        </w:rPr>
      </w:pPr>
      <w:r w:rsidRPr="006A20BC">
        <w:rPr>
          <w:b/>
          <w:sz w:val="16"/>
          <w:szCs w:val="16"/>
          <w:lang w:eastAsia="en-US"/>
        </w:rPr>
        <w:lastRenderedPageBreak/>
        <w:t xml:space="preserve">Governing law: </w:t>
      </w:r>
      <w:r w:rsidRPr="006A20BC">
        <w:rPr>
          <w:sz w:val="16"/>
          <w:szCs w:val="16"/>
          <w:lang w:eastAsia="en-US"/>
        </w:rPr>
        <w:t>The laws of New South Wales, Australia</w:t>
      </w:r>
      <w:r w:rsidR="00120723">
        <w:rPr>
          <w:sz w:val="16"/>
          <w:szCs w:val="16"/>
          <w:lang w:eastAsia="en-US"/>
        </w:rPr>
        <w:t xml:space="preserve"> govern this Agreement and the p</w:t>
      </w:r>
      <w:r w:rsidRPr="006A20BC">
        <w:rPr>
          <w:sz w:val="16"/>
          <w:szCs w:val="16"/>
          <w:lang w:eastAsia="en-US"/>
        </w:rPr>
        <w:t>arties submit to the non-exclusive jurisdiction of the courts in that State and the courts that hear appeals from them.</w:t>
      </w:r>
      <w:bookmarkEnd w:id="2"/>
      <w:bookmarkEnd w:id="3"/>
      <w:bookmarkEnd w:id="5"/>
    </w:p>
    <w:sectPr w:rsidR="004A0270" w:rsidRPr="00CE6094" w:rsidSect="00A902C3">
      <w:footerReference w:type="default" r:id="rId8"/>
      <w:pgSz w:w="11907" w:h="16840" w:code="9"/>
      <w:pgMar w:top="1418" w:right="1418" w:bottom="1418" w:left="2268" w:header="851" w:footer="595" w:gutter="0"/>
      <w:paperSrc w:first="7" w:other="7"/>
      <w:pgNumType w:start="3"/>
      <w:cols w:space="720"/>
      <w:noEndnote/>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27F" w:rsidRDefault="000D127F" w:rsidP="00700979">
      <w:pPr>
        <w:spacing w:after="0" w:line="240" w:lineRule="auto"/>
      </w:pPr>
      <w:r>
        <w:separator/>
      </w:r>
    </w:p>
  </w:endnote>
  <w:endnote w:type="continuationSeparator" w:id="0">
    <w:p w:rsidR="000D127F" w:rsidRDefault="000D127F" w:rsidP="00700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rutiger 45 Ligh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BC" w:rsidRPr="007503F0" w:rsidRDefault="006A20BC" w:rsidP="00A902C3">
    <w:pPr>
      <w:pStyle w:val="Footer"/>
      <w:pBdr>
        <w:top w:val="single" w:sz="6" w:space="1" w:color="auto"/>
      </w:pBdr>
      <w:tabs>
        <w:tab w:val="right" w:pos="8931"/>
      </w:tabs>
      <w:rPr>
        <w:rFonts w:cs="Arial"/>
        <w:i/>
        <w:szCs w:val="16"/>
      </w:rPr>
    </w:pPr>
    <w:r w:rsidRPr="007503F0">
      <w:rPr>
        <w:rFonts w:cs="Arial"/>
        <w:i/>
        <w:szCs w:val="16"/>
      </w:rPr>
      <w:t>© Charles Sturt University – 2013</w:t>
    </w:r>
    <w:r w:rsidRPr="007503F0">
      <w:rPr>
        <w:rFonts w:cs="Arial"/>
        <w:i/>
        <w:szCs w:val="16"/>
      </w:rPr>
      <w:tab/>
    </w:r>
    <w:r w:rsidRPr="007503F0">
      <w:rPr>
        <w:rFonts w:cs="Arial"/>
        <w:i/>
        <w:szCs w:val="16"/>
      </w:rPr>
      <w:tab/>
      <w:t xml:space="preserve">page </w:t>
    </w:r>
    <w:r w:rsidR="00CE6094">
      <w:rPr>
        <w:rStyle w:val="PageNumber"/>
        <w:rFonts w:cs="Arial"/>
        <w:i/>
        <w:szCs w:val="16"/>
      </w:rPr>
      <w:t>2</w:t>
    </w:r>
  </w:p>
  <w:p w:rsidR="006A20BC" w:rsidRPr="007503F0" w:rsidRDefault="006A20BC" w:rsidP="00A902C3">
    <w:pPr>
      <w:pStyle w:val="Footer"/>
      <w:pBdr>
        <w:top w:val="single" w:sz="6" w:space="1" w:color="auto"/>
      </w:pBdr>
      <w:tabs>
        <w:tab w:val="right" w:pos="8931"/>
      </w:tabs>
      <w:rPr>
        <w:rFonts w:cs="Arial"/>
        <w:szCs w:val="16"/>
      </w:rPr>
    </w:pPr>
    <w:r w:rsidRPr="007503F0">
      <w:rPr>
        <w:rFonts w:cs="Arial"/>
        <w:i/>
        <w:szCs w:val="16"/>
      </w:rPr>
      <w:t>Confidentiality Agreement –</w:t>
    </w:r>
    <w:r>
      <w:rPr>
        <w:rFonts w:cs="Arial"/>
        <w:i/>
        <w:szCs w:val="16"/>
      </w:rPr>
      <w:t>One Way</w:t>
    </w:r>
    <w:r w:rsidRPr="007503F0">
      <w:rPr>
        <w:rFonts w:cs="Arial"/>
        <w:i/>
        <w:szCs w:val="16"/>
      </w:rPr>
      <w:t xml:space="preserve"> Disclosure</w:t>
    </w:r>
    <w:r>
      <w:rPr>
        <w:rFonts w:cs="Arial"/>
        <w:i/>
        <w:szCs w:val="16"/>
      </w:rPr>
      <w:t xml:space="preserve"> by CSU</w:t>
    </w:r>
    <w:r w:rsidR="00CE6094">
      <w:rPr>
        <w:rFonts w:cs="Arial"/>
        <w:i/>
        <w:szCs w:val="16"/>
      </w:rPr>
      <w:t xml:space="preserve"> - Short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27F" w:rsidRDefault="000D127F" w:rsidP="00700979">
      <w:pPr>
        <w:spacing w:after="0" w:line="240" w:lineRule="auto"/>
      </w:pPr>
      <w:r>
        <w:separator/>
      </w:r>
    </w:p>
  </w:footnote>
  <w:footnote w:type="continuationSeparator" w:id="0">
    <w:p w:rsidR="000D127F" w:rsidRDefault="000D127F" w:rsidP="00700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
      </v:shape>
    </w:pict>
  </w:numPicBullet>
  <w:abstractNum w:abstractNumId="0">
    <w:nsid w:val="1A8D49F5"/>
    <w:multiLevelType w:val="multilevel"/>
    <w:tmpl w:val="1728D2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00D3B6F"/>
    <w:multiLevelType w:val="multilevel"/>
    <w:tmpl w:val="A2B227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8550E80"/>
    <w:multiLevelType w:val="multilevel"/>
    <w:tmpl w:val="DA1275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0D10814"/>
    <w:multiLevelType w:val="multilevel"/>
    <w:tmpl w:val="C2EE9864"/>
    <w:lvl w:ilvl="0">
      <w:start w:val="1"/>
      <w:numFmt w:val="decimal"/>
      <w:pStyle w:val="ScheduleHeading"/>
      <w:lvlText w:val="Schedule %1"/>
      <w:lvlJc w:val="left"/>
      <w:pPr>
        <w:tabs>
          <w:tab w:val="num" w:pos="8027"/>
        </w:tabs>
      </w:pPr>
      <w:rPr>
        <w:rFonts w:hint="default"/>
      </w:rPr>
    </w:lvl>
    <w:lvl w:ilvl="1">
      <w:start w:val="1"/>
      <w:numFmt w:val="lowerLetter"/>
      <w:lvlText w:val="%2)"/>
      <w:lvlJc w:val="left"/>
      <w:pPr>
        <w:tabs>
          <w:tab w:val="num" w:pos="7667"/>
        </w:tabs>
        <w:ind w:left="7667" w:hanging="360"/>
      </w:pPr>
      <w:rPr>
        <w:rFonts w:hint="default"/>
      </w:rPr>
    </w:lvl>
    <w:lvl w:ilvl="2">
      <w:start w:val="1"/>
      <w:numFmt w:val="lowerRoman"/>
      <w:lvlText w:val="%3)"/>
      <w:lvlJc w:val="left"/>
      <w:pPr>
        <w:tabs>
          <w:tab w:val="num" w:pos="8027"/>
        </w:tabs>
        <w:ind w:left="8027" w:hanging="360"/>
      </w:pPr>
      <w:rPr>
        <w:rFonts w:hint="default"/>
      </w:rPr>
    </w:lvl>
    <w:lvl w:ilvl="3">
      <w:start w:val="1"/>
      <w:numFmt w:val="decimal"/>
      <w:lvlText w:val="(%4)"/>
      <w:lvlJc w:val="left"/>
      <w:pPr>
        <w:tabs>
          <w:tab w:val="num" w:pos="8387"/>
        </w:tabs>
        <w:ind w:left="8387" w:hanging="360"/>
      </w:pPr>
      <w:rPr>
        <w:rFonts w:hint="default"/>
      </w:rPr>
    </w:lvl>
    <w:lvl w:ilvl="4">
      <w:start w:val="1"/>
      <w:numFmt w:val="lowerLetter"/>
      <w:lvlText w:val="(%5)"/>
      <w:lvlJc w:val="left"/>
      <w:pPr>
        <w:tabs>
          <w:tab w:val="num" w:pos="8747"/>
        </w:tabs>
        <w:ind w:left="8747" w:hanging="360"/>
      </w:pPr>
      <w:rPr>
        <w:rFonts w:hint="default"/>
      </w:rPr>
    </w:lvl>
    <w:lvl w:ilvl="5">
      <w:start w:val="1"/>
      <w:numFmt w:val="lowerRoman"/>
      <w:lvlText w:val="(%6)"/>
      <w:lvlJc w:val="left"/>
      <w:pPr>
        <w:tabs>
          <w:tab w:val="num" w:pos="9107"/>
        </w:tabs>
        <w:ind w:left="9107" w:hanging="360"/>
      </w:pPr>
      <w:rPr>
        <w:rFonts w:hint="default"/>
      </w:rPr>
    </w:lvl>
    <w:lvl w:ilvl="6">
      <w:start w:val="1"/>
      <w:numFmt w:val="decimal"/>
      <w:lvlText w:val="%7."/>
      <w:lvlJc w:val="left"/>
      <w:pPr>
        <w:tabs>
          <w:tab w:val="num" w:pos="9467"/>
        </w:tabs>
        <w:ind w:left="9467" w:hanging="360"/>
      </w:pPr>
      <w:rPr>
        <w:rFonts w:hint="default"/>
      </w:rPr>
    </w:lvl>
    <w:lvl w:ilvl="7">
      <w:start w:val="1"/>
      <w:numFmt w:val="lowerLetter"/>
      <w:lvlText w:val="%8."/>
      <w:lvlJc w:val="left"/>
      <w:pPr>
        <w:tabs>
          <w:tab w:val="num" w:pos="9827"/>
        </w:tabs>
        <w:ind w:left="9827" w:hanging="360"/>
      </w:pPr>
      <w:rPr>
        <w:rFonts w:hint="default"/>
      </w:rPr>
    </w:lvl>
    <w:lvl w:ilvl="8">
      <w:start w:val="1"/>
      <w:numFmt w:val="lowerRoman"/>
      <w:lvlText w:val="%9."/>
      <w:lvlJc w:val="left"/>
      <w:pPr>
        <w:tabs>
          <w:tab w:val="num" w:pos="10187"/>
        </w:tabs>
        <w:ind w:left="10187" w:hanging="360"/>
      </w:pPr>
      <w:rPr>
        <w:rFonts w:hint="default"/>
      </w:rPr>
    </w:lvl>
  </w:abstractNum>
  <w:abstractNum w:abstractNumId="4">
    <w:nsid w:val="407910D7"/>
    <w:multiLevelType w:val="multilevel"/>
    <w:tmpl w:val="A6A2378A"/>
    <w:lvl w:ilvl="0">
      <w:start w:val="1"/>
      <w:numFmt w:val="none"/>
      <w:pStyle w:val="SubHeading"/>
      <w:suff w:val="nothing"/>
      <w:lvlText w:val=""/>
      <w:lvlJc w:val="left"/>
      <w:pPr>
        <w:ind w:left="0" w:firstLine="0"/>
      </w:pPr>
      <w:rPr>
        <w:rFonts w:hint="default"/>
        <w:vanish w:val="0"/>
      </w:rPr>
    </w:lvl>
    <w:lvl w:ilvl="1">
      <w:start w:val="1"/>
      <w:numFmt w:val="decimal"/>
      <w:pStyle w:val="ScheduleAnnexureItemHeading"/>
      <w:lvlText w:val="%2"/>
      <w:lvlJc w:val="left"/>
      <w:pPr>
        <w:tabs>
          <w:tab w:val="num" w:pos="850"/>
        </w:tabs>
        <w:ind w:left="850" w:hanging="850"/>
      </w:pPr>
      <w:rPr>
        <w:rFonts w:hint="default"/>
      </w:rPr>
    </w:lvl>
    <w:lvl w:ilvl="2">
      <w:start w:val="1"/>
      <w:numFmt w:val="decimal"/>
      <w:lvlText w:val="%3."/>
      <w:lvlJc w:val="left"/>
      <w:pPr>
        <w:tabs>
          <w:tab w:val="num" w:pos="360"/>
        </w:tabs>
        <w:ind w:left="360" w:hanging="360"/>
      </w:pPr>
      <w:rPr>
        <w:rFonts w:hint="default"/>
        <w:vanish w:val="0"/>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551"/>
        </w:tabs>
        <w:ind w:left="2551" w:hanging="850"/>
      </w:pPr>
      <w:rPr>
        <w:rFonts w:hint="default"/>
      </w:rPr>
    </w:lvl>
    <w:lvl w:ilvl="5">
      <w:start w:val="1"/>
      <w:numFmt w:val="upperLetter"/>
      <w:lvlText w:val="(%6)"/>
      <w:lvlJc w:val="left"/>
      <w:pPr>
        <w:tabs>
          <w:tab w:val="num" w:pos="3402"/>
        </w:tabs>
        <w:ind w:left="3402" w:hanging="851"/>
      </w:pPr>
      <w:rPr>
        <w:rFonts w:hint="default"/>
      </w:rPr>
    </w:lvl>
    <w:lvl w:ilvl="6">
      <w:start w:val="1"/>
      <w:numFmt w:val="decimal"/>
      <w:lvlText w:val="(%7)"/>
      <w:lvlJc w:val="left"/>
      <w:pPr>
        <w:tabs>
          <w:tab w:val="num" w:pos="4252"/>
        </w:tabs>
        <w:ind w:left="4252" w:hanging="850"/>
      </w:pPr>
      <w:rPr>
        <w:rFonts w:hint="default"/>
      </w:rPr>
    </w:lvl>
    <w:lvl w:ilvl="7">
      <w:start w:val="1"/>
      <w:numFmt w:val="bullet"/>
      <w:lvlText w:val=""/>
      <w:lvlJc w:val="left"/>
      <w:pPr>
        <w:tabs>
          <w:tab w:val="num" w:pos="5102"/>
        </w:tabs>
        <w:ind w:left="5102" w:hanging="850"/>
      </w:pPr>
      <w:rPr>
        <w:rFonts w:ascii="Symbol" w:hAnsi="Symbol" w:hint="default"/>
      </w:rPr>
    </w:lvl>
    <w:lvl w:ilvl="8">
      <w:start w:val="1"/>
      <w:numFmt w:val="none"/>
      <w:lvlText w:val=""/>
      <w:lvlJc w:val="left"/>
      <w:pPr>
        <w:tabs>
          <w:tab w:val="num" w:pos="5102"/>
        </w:tabs>
        <w:ind w:left="5102" w:hanging="850"/>
      </w:pPr>
      <w:rPr>
        <w:rFonts w:hint="default"/>
      </w:rPr>
    </w:lvl>
  </w:abstractNum>
  <w:abstractNum w:abstractNumId="5">
    <w:nsid w:val="47443352"/>
    <w:multiLevelType w:val="multilevel"/>
    <w:tmpl w:val="2626D8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9A61A7B"/>
    <w:multiLevelType w:val="multilevel"/>
    <w:tmpl w:val="ECE6FC5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DB31754"/>
    <w:multiLevelType w:val="multilevel"/>
    <w:tmpl w:val="5830B2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F622442"/>
    <w:multiLevelType w:val="multilevel"/>
    <w:tmpl w:val="55364BE0"/>
    <w:lvl w:ilvl="0">
      <w:start w:val="1"/>
      <w:numFmt w:val="decimal"/>
      <w:pStyle w:val="Level1"/>
      <w:lvlText w:val="%1."/>
      <w:lvlJc w:val="left"/>
      <w:pPr>
        <w:tabs>
          <w:tab w:val="num" w:pos="720"/>
        </w:tabs>
        <w:ind w:left="720" w:hanging="720"/>
      </w:pPr>
      <w:rPr>
        <w:rFonts w:ascii="Tahoma" w:hAnsi="Tahoma" w:cs="Tahoma" w:hint="default"/>
        <w:b w:val="0"/>
        <w:i w:val="0"/>
        <w:sz w:val="20"/>
        <w:szCs w:val="20"/>
      </w:rPr>
    </w:lvl>
    <w:lvl w:ilvl="1">
      <w:start w:val="1"/>
      <w:numFmt w:val="decimal"/>
      <w:pStyle w:val="Level11"/>
      <w:lvlText w:val="%1.%2"/>
      <w:lvlJc w:val="left"/>
      <w:pPr>
        <w:tabs>
          <w:tab w:val="num" w:pos="720"/>
        </w:tabs>
        <w:ind w:left="720" w:hanging="706"/>
      </w:pPr>
      <w:rPr>
        <w:rFonts w:ascii="Tahoma" w:hAnsi="Tahoma" w:cs="Tahoma" w:hint="default"/>
        <w:b w:val="0"/>
        <w:i w:val="0"/>
        <w:sz w:val="20"/>
        <w:szCs w:val="20"/>
      </w:rPr>
    </w:lvl>
    <w:lvl w:ilvl="2">
      <w:start w:val="1"/>
      <w:numFmt w:val="lowerLetter"/>
      <w:pStyle w:val="Levela"/>
      <w:lvlText w:val="(%3)"/>
      <w:lvlJc w:val="left"/>
      <w:pPr>
        <w:tabs>
          <w:tab w:val="num" w:pos="720"/>
        </w:tabs>
        <w:ind w:left="1440" w:hanging="720"/>
      </w:pPr>
      <w:rPr>
        <w:rFonts w:ascii="Palatino Linotype" w:hAnsi="Palatino Linotype" w:cs="Tahoma" w:hint="default"/>
        <w:b w:val="0"/>
        <w:i w:val="0"/>
        <w:sz w:val="20"/>
        <w:szCs w:val="20"/>
      </w:rPr>
    </w:lvl>
    <w:lvl w:ilvl="3">
      <w:start w:val="1"/>
      <w:numFmt w:val="lowerRoman"/>
      <w:pStyle w:val="Leveli"/>
      <w:lvlText w:val="(%4)"/>
      <w:lvlJc w:val="left"/>
      <w:pPr>
        <w:tabs>
          <w:tab w:val="num" w:pos="2160"/>
        </w:tabs>
        <w:ind w:left="2160" w:hanging="720"/>
      </w:pPr>
      <w:rPr>
        <w:rFonts w:ascii="Tahoma" w:hAnsi="Tahoma" w:cs="Tahoma" w:hint="default"/>
        <w:b w:val="0"/>
        <w:i w:val="0"/>
        <w:sz w:val="20"/>
        <w:szCs w:val="20"/>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56717D73"/>
    <w:multiLevelType w:val="multilevel"/>
    <w:tmpl w:val="2C9840A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CE84506"/>
    <w:multiLevelType w:val="hybridMultilevel"/>
    <w:tmpl w:val="6FBCEEA8"/>
    <w:lvl w:ilvl="0" w:tplc="FFFFFFFF">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nsid w:val="73A31789"/>
    <w:multiLevelType w:val="multilevel"/>
    <w:tmpl w:val="235AB3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7E2C296B"/>
    <w:multiLevelType w:val="multilevel"/>
    <w:tmpl w:val="229AC272"/>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isLgl/>
      <w:lvlText w:val="%2.%3"/>
      <w:lvlJc w:val="left"/>
      <w:pPr>
        <w:tabs>
          <w:tab w:val="num" w:pos="850"/>
        </w:tabs>
        <w:ind w:left="850" w:hanging="850"/>
      </w:pPr>
      <w:rPr>
        <w:rFonts w:hint="default"/>
      </w:rPr>
    </w:lvl>
    <w:lvl w:ilvl="3">
      <w:start w:val="1"/>
      <w:numFmt w:val="lowerLetter"/>
      <w:pStyle w:val="Heading4"/>
      <w:lvlText w:val="(%4)"/>
      <w:lvlJc w:val="left"/>
      <w:pPr>
        <w:tabs>
          <w:tab w:val="num" w:pos="2038"/>
        </w:tabs>
        <w:ind w:left="2038" w:hanging="568"/>
      </w:pPr>
      <w:rPr>
        <w:rFonts w:hint="default"/>
      </w:rPr>
    </w:lvl>
    <w:lvl w:ilvl="4">
      <w:start w:val="1"/>
      <w:numFmt w:val="lowerRoman"/>
      <w:pStyle w:val="Heading5"/>
      <w:lvlText w:val="(%5)"/>
      <w:lvlJc w:val="left"/>
      <w:pPr>
        <w:tabs>
          <w:tab w:val="num" w:pos="1985"/>
        </w:tabs>
        <w:ind w:left="1985" w:firstLine="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abstractNumId w:val="4"/>
  </w:num>
  <w:num w:numId="2">
    <w:abstractNumId w:val="12"/>
  </w:num>
  <w:num w:numId="3">
    <w:abstractNumId w:val="8"/>
  </w:num>
  <w:num w:numId="4">
    <w:abstractNumId w:val="6"/>
  </w:num>
  <w:num w:numId="5">
    <w:abstractNumId w:val="9"/>
  </w:num>
  <w:num w:numId="6">
    <w:abstractNumId w:val="11"/>
  </w:num>
  <w:num w:numId="7">
    <w:abstractNumId w:val="5"/>
  </w:num>
  <w:num w:numId="8">
    <w:abstractNumId w:val="1"/>
  </w:num>
  <w:num w:numId="9">
    <w:abstractNumId w:val="10"/>
  </w:num>
  <w:num w:numId="10">
    <w:abstractNumId w:val="7"/>
  </w:num>
  <w:num w:numId="11">
    <w:abstractNumId w:val="0"/>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356C9"/>
    <w:rsid w:val="000A1DEC"/>
    <w:rsid w:val="000D127F"/>
    <w:rsid w:val="000D6C74"/>
    <w:rsid w:val="00110250"/>
    <w:rsid w:val="00120723"/>
    <w:rsid w:val="00262355"/>
    <w:rsid w:val="002B714E"/>
    <w:rsid w:val="00373243"/>
    <w:rsid w:val="003C48BA"/>
    <w:rsid w:val="004506EE"/>
    <w:rsid w:val="004A0270"/>
    <w:rsid w:val="00515B9A"/>
    <w:rsid w:val="00532828"/>
    <w:rsid w:val="00572835"/>
    <w:rsid w:val="00643505"/>
    <w:rsid w:val="00661BDC"/>
    <w:rsid w:val="006A20BC"/>
    <w:rsid w:val="00700979"/>
    <w:rsid w:val="0074194E"/>
    <w:rsid w:val="00753F7A"/>
    <w:rsid w:val="00774959"/>
    <w:rsid w:val="0078490A"/>
    <w:rsid w:val="007F56DE"/>
    <w:rsid w:val="00831E4D"/>
    <w:rsid w:val="008D37C2"/>
    <w:rsid w:val="009265E5"/>
    <w:rsid w:val="00945FD4"/>
    <w:rsid w:val="009A30F9"/>
    <w:rsid w:val="00A3451A"/>
    <w:rsid w:val="00A902C3"/>
    <w:rsid w:val="00B72D10"/>
    <w:rsid w:val="00BD597E"/>
    <w:rsid w:val="00BF08D2"/>
    <w:rsid w:val="00C2627C"/>
    <w:rsid w:val="00CE6094"/>
    <w:rsid w:val="00D55F07"/>
    <w:rsid w:val="00E356C9"/>
    <w:rsid w:val="00F47E7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9"/>
    <w:pPr>
      <w:spacing w:after="120" w:line="270" w:lineRule="atLeast"/>
    </w:pPr>
    <w:rPr>
      <w:rFonts w:ascii="Arial" w:eastAsia="Times New Roman" w:hAnsi="Arial"/>
      <w:sz w:val="21"/>
      <w:szCs w:val="22"/>
    </w:rPr>
  </w:style>
  <w:style w:type="paragraph" w:styleId="Heading1">
    <w:name w:val="heading 1"/>
    <w:aliases w:val="h1"/>
    <w:basedOn w:val="Normal"/>
    <w:next w:val="Heading2"/>
    <w:link w:val="Heading1Char"/>
    <w:qFormat/>
    <w:rsid w:val="00E356C9"/>
    <w:pPr>
      <w:keepNext/>
      <w:numPr>
        <w:numId w:val="2"/>
      </w:numPr>
      <w:spacing w:before="360" w:after="60" w:line="240" w:lineRule="auto"/>
      <w:outlineLvl w:val="0"/>
    </w:pPr>
    <w:rPr>
      <w:rFonts w:cs="Arial"/>
      <w:bCs/>
      <w:color w:val="000000"/>
      <w:sz w:val="40"/>
      <w:szCs w:val="40"/>
    </w:rPr>
  </w:style>
  <w:style w:type="paragraph" w:styleId="Heading2">
    <w:name w:val="heading 2"/>
    <w:aliases w:val="Clause heading"/>
    <w:basedOn w:val="Normal"/>
    <w:next w:val="Heading3"/>
    <w:link w:val="Heading2Char"/>
    <w:qFormat/>
    <w:rsid w:val="00E356C9"/>
    <w:pPr>
      <w:keepNext/>
      <w:numPr>
        <w:ilvl w:val="1"/>
        <w:numId w:val="2"/>
      </w:numPr>
      <w:spacing w:before="360" w:after="60" w:line="240" w:lineRule="auto"/>
      <w:outlineLvl w:val="1"/>
    </w:pPr>
    <w:rPr>
      <w:rFonts w:ascii="Helvetica" w:hAnsi="Helvetica" w:cs="Arial"/>
      <w:bCs/>
      <w:iCs/>
      <w:color w:val="000000"/>
      <w:sz w:val="32"/>
      <w:szCs w:val="32"/>
    </w:rPr>
  </w:style>
  <w:style w:type="paragraph" w:styleId="Heading3">
    <w:name w:val="heading 3"/>
    <w:aliases w:val="Subclause Heading Char,Subclause Heading"/>
    <w:basedOn w:val="Normal"/>
    <w:next w:val="NormalIndent"/>
    <w:link w:val="Heading3Char"/>
    <w:autoRedefine/>
    <w:qFormat/>
    <w:rsid w:val="006A20BC"/>
    <w:pPr>
      <w:widowControl w:val="0"/>
      <w:numPr>
        <w:ilvl w:val="2"/>
        <w:numId w:val="2"/>
      </w:numPr>
      <w:tabs>
        <w:tab w:val="clear" w:pos="850"/>
      </w:tabs>
      <w:ind w:left="-709" w:hanging="851"/>
      <w:outlineLvl w:val="2"/>
    </w:pPr>
    <w:rPr>
      <w:rFonts w:cs="Arial"/>
      <w:sz w:val="20"/>
      <w:szCs w:val="20"/>
    </w:rPr>
  </w:style>
  <w:style w:type="paragraph" w:styleId="Heading4">
    <w:name w:val="heading 4"/>
    <w:aliases w:val="Heading 4 Char1,Heading 4 Char Char"/>
    <w:basedOn w:val="Normal"/>
    <w:link w:val="Heading4Char"/>
    <w:qFormat/>
    <w:rsid w:val="00E356C9"/>
    <w:pPr>
      <w:numPr>
        <w:ilvl w:val="3"/>
        <w:numId w:val="2"/>
      </w:numPr>
      <w:tabs>
        <w:tab w:val="left" w:pos="567"/>
      </w:tabs>
      <w:outlineLvl w:val="3"/>
    </w:pPr>
    <w:rPr>
      <w:rFonts w:ascii="Helvetica" w:hAnsi="Helvetica"/>
      <w:sz w:val="22"/>
    </w:rPr>
  </w:style>
  <w:style w:type="paragraph" w:styleId="Heading5">
    <w:name w:val="heading 5"/>
    <w:basedOn w:val="Normal"/>
    <w:link w:val="Heading5Char"/>
    <w:qFormat/>
    <w:rsid w:val="00E356C9"/>
    <w:pPr>
      <w:numPr>
        <w:ilvl w:val="4"/>
        <w:numId w:val="2"/>
      </w:numPr>
      <w:tabs>
        <w:tab w:val="left" w:pos="1418"/>
      </w:tabs>
      <w:outlineLvl w:val="4"/>
    </w:pPr>
    <w:rPr>
      <w:rFonts w:ascii="Helvetica" w:hAnsi="Helvetica"/>
      <w:sz w:val="22"/>
    </w:rPr>
  </w:style>
  <w:style w:type="paragraph" w:styleId="Heading6">
    <w:name w:val="heading 6"/>
    <w:basedOn w:val="Normal"/>
    <w:link w:val="Heading6Char"/>
    <w:qFormat/>
    <w:rsid w:val="00E356C9"/>
    <w:pPr>
      <w:numPr>
        <w:ilvl w:val="5"/>
        <w:numId w:val="2"/>
      </w:numPr>
      <w:outlineLvl w:val="5"/>
    </w:pPr>
    <w:rPr>
      <w:bCs/>
      <w:sz w:val="22"/>
    </w:rPr>
  </w:style>
  <w:style w:type="paragraph" w:styleId="Heading7">
    <w:name w:val="heading 7"/>
    <w:basedOn w:val="Normal"/>
    <w:link w:val="Heading7Char"/>
    <w:qFormat/>
    <w:rsid w:val="00E356C9"/>
    <w:pPr>
      <w:numPr>
        <w:ilvl w:val="6"/>
        <w:numId w:val="2"/>
      </w:numPr>
      <w:outlineLvl w:val="6"/>
    </w:pPr>
    <w:rPr>
      <w:rFonts w:ascii="Helvetica" w:hAnsi="Helvetica"/>
      <w:sz w:val="22"/>
      <w:szCs w:val="24"/>
    </w:rPr>
  </w:style>
  <w:style w:type="paragraph" w:styleId="Heading8">
    <w:name w:val="heading 8"/>
    <w:basedOn w:val="Normal"/>
    <w:link w:val="Heading8Char"/>
    <w:qFormat/>
    <w:rsid w:val="00E356C9"/>
    <w:pPr>
      <w:numPr>
        <w:ilvl w:val="7"/>
        <w:numId w:val="2"/>
      </w:numPr>
      <w:outlineLvl w:val="7"/>
    </w:pPr>
    <w:rPr>
      <w:rFonts w:ascii="Helvetica" w:hAnsi="Helvetica"/>
      <w:iCs/>
      <w:sz w:val="22"/>
      <w:szCs w:val="24"/>
    </w:rPr>
  </w:style>
  <w:style w:type="paragraph" w:styleId="Heading9">
    <w:name w:val="heading 9"/>
    <w:basedOn w:val="Normal"/>
    <w:link w:val="Heading9Char"/>
    <w:qFormat/>
    <w:rsid w:val="00E356C9"/>
    <w:pPr>
      <w:numPr>
        <w:ilvl w:val="8"/>
        <w:numId w:val="2"/>
      </w:numPr>
      <w:outlineLvl w:val="8"/>
    </w:pPr>
    <w:rPr>
      <w:rFonts w:ascii="Helvetica" w:hAnsi="Helvetica"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6C9"/>
    <w:rPr>
      <w:rFonts w:ascii="Arial" w:eastAsia="Times New Roman" w:hAnsi="Arial" w:cs="Arial"/>
      <w:bCs/>
      <w:color w:val="000000"/>
      <w:sz w:val="40"/>
      <w:szCs w:val="40"/>
      <w:lang w:eastAsia="en-AU"/>
    </w:rPr>
  </w:style>
  <w:style w:type="character" w:customStyle="1" w:styleId="Heading2Char">
    <w:name w:val="Heading 2 Char"/>
    <w:basedOn w:val="DefaultParagraphFont"/>
    <w:link w:val="Heading2"/>
    <w:rsid w:val="00E356C9"/>
    <w:rPr>
      <w:rFonts w:ascii="Helvetica" w:eastAsia="Times New Roman" w:hAnsi="Helvetica" w:cs="Arial"/>
      <w:bCs/>
      <w:iCs/>
      <w:color w:val="000000"/>
      <w:sz w:val="32"/>
      <w:szCs w:val="32"/>
      <w:lang w:eastAsia="en-AU"/>
    </w:rPr>
  </w:style>
  <w:style w:type="character" w:customStyle="1" w:styleId="Heading3Char">
    <w:name w:val="Heading 3 Char"/>
    <w:basedOn w:val="DefaultParagraphFont"/>
    <w:link w:val="Heading3"/>
    <w:rsid w:val="006A20BC"/>
    <w:rPr>
      <w:rFonts w:ascii="Arial" w:eastAsia="Times New Roman" w:hAnsi="Arial" w:cs="Arial"/>
    </w:rPr>
  </w:style>
  <w:style w:type="character" w:customStyle="1" w:styleId="Heading4Char">
    <w:name w:val="Heading 4 Char"/>
    <w:basedOn w:val="DefaultParagraphFont"/>
    <w:link w:val="Heading4"/>
    <w:rsid w:val="00E356C9"/>
    <w:rPr>
      <w:rFonts w:ascii="Helvetica" w:eastAsia="Times New Roman" w:hAnsi="Helvetica" w:cs="Times New Roman"/>
      <w:lang w:eastAsia="en-AU"/>
    </w:rPr>
  </w:style>
  <w:style w:type="character" w:customStyle="1" w:styleId="Heading5Char">
    <w:name w:val="Heading 5 Char"/>
    <w:basedOn w:val="DefaultParagraphFont"/>
    <w:link w:val="Heading5"/>
    <w:rsid w:val="00E356C9"/>
    <w:rPr>
      <w:rFonts w:ascii="Helvetica" w:eastAsia="Times New Roman" w:hAnsi="Helvetica" w:cs="Times New Roman"/>
      <w:lang w:eastAsia="en-AU"/>
    </w:rPr>
  </w:style>
  <w:style w:type="character" w:customStyle="1" w:styleId="Heading6Char">
    <w:name w:val="Heading 6 Char"/>
    <w:basedOn w:val="DefaultParagraphFont"/>
    <w:link w:val="Heading6"/>
    <w:rsid w:val="00E356C9"/>
    <w:rPr>
      <w:rFonts w:ascii="Arial" w:eastAsia="Times New Roman" w:hAnsi="Arial" w:cs="Times New Roman"/>
      <w:bCs/>
      <w:lang w:eastAsia="en-AU"/>
    </w:rPr>
  </w:style>
  <w:style w:type="character" w:customStyle="1" w:styleId="Heading7Char">
    <w:name w:val="Heading 7 Char"/>
    <w:basedOn w:val="DefaultParagraphFont"/>
    <w:link w:val="Heading7"/>
    <w:rsid w:val="00E356C9"/>
    <w:rPr>
      <w:rFonts w:ascii="Helvetica" w:eastAsia="Times New Roman" w:hAnsi="Helvetica" w:cs="Times New Roman"/>
      <w:szCs w:val="24"/>
      <w:lang w:eastAsia="en-AU"/>
    </w:rPr>
  </w:style>
  <w:style w:type="character" w:customStyle="1" w:styleId="Heading8Char">
    <w:name w:val="Heading 8 Char"/>
    <w:basedOn w:val="DefaultParagraphFont"/>
    <w:link w:val="Heading8"/>
    <w:rsid w:val="00E356C9"/>
    <w:rPr>
      <w:rFonts w:ascii="Helvetica" w:eastAsia="Times New Roman" w:hAnsi="Helvetica" w:cs="Times New Roman"/>
      <w:iCs/>
      <w:szCs w:val="24"/>
      <w:lang w:eastAsia="en-AU"/>
    </w:rPr>
  </w:style>
  <w:style w:type="character" w:customStyle="1" w:styleId="Heading9Char">
    <w:name w:val="Heading 9 Char"/>
    <w:basedOn w:val="DefaultParagraphFont"/>
    <w:link w:val="Heading9"/>
    <w:rsid w:val="00E356C9"/>
    <w:rPr>
      <w:rFonts w:ascii="Helvetica" w:eastAsia="Times New Roman" w:hAnsi="Helvetica" w:cs="Arial"/>
      <w:lang w:eastAsia="en-AU"/>
    </w:rPr>
  </w:style>
  <w:style w:type="paragraph" w:styleId="NormalIndent">
    <w:name w:val="Normal Indent"/>
    <w:basedOn w:val="Normal"/>
    <w:rsid w:val="00E356C9"/>
    <w:pPr>
      <w:ind w:left="851"/>
    </w:pPr>
    <w:rPr>
      <w:szCs w:val="20"/>
    </w:rPr>
  </w:style>
  <w:style w:type="paragraph" w:styleId="Header">
    <w:name w:val="header"/>
    <w:basedOn w:val="Normal"/>
    <w:link w:val="HeaderChar"/>
    <w:rsid w:val="00E356C9"/>
    <w:pPr>
      <w:tabs>
        <w:tab w:val="center" w:pos="4153"/>
        <w:tab w:val="right" w:pos="8306"/>
      </w:tabs>
      <w:spacing w:after="0"/>
    </w:pPr>
    <w:rPr>
      <w:szCs w:val="21"/>
    </w:rPr>
  </w:style>
  <w:style w:type="character" w:customStyle="1" w:styleId="HeaderChar">
    <w:name w:val="Header Char"/>
    <w:basedOn w:val="DefaultParagraphFont"/>
    <w:link w:val="Header"/>
    <w:rsid w:val="00E356C9"/>
    <w:rPr>
      <w:rFonts w:ascii="Arial" w:eastAsia="Times New Roman" w:hAnsi="Arial" w:cs="Times New Roman"/>
      <w:sz w:val="21"/>
      <w:szCs w:val="21"/>
      <w:lang w:eastAsia="en-AU"/>
    </w:rPr>
  </w:style>
  <w:style w:type="paragraph" w:styleId="Footer">
    <w:name w:val="footer"/>
    <w:basedOn w:val="Normal"/>
    <w:link w:val="FooterChar"/>
    <w:rsid w:val="00E356C9"/>
    <w:pPr>
      <w:pBdr>
        <w:top w:val="single" w:sz="4" w:space="3" w:color="auto"/>
      </w:pBdr>
      <w:tabs>
        <w:tab w:val="right" w:pos="7655"/>
      </w:tabs>
      <w:spacing w:before="80" w:after="0" w:line="240" w:lineRule="auto"/>
    </w:pPr>
    <w:rPr>
      <w:sz w:val="16"/>
      <w:szCs w:val="21"/>
    </w:rPr>
  </w:style>
  <w:style w:type="character" w:customStyle="1" w:styleId="FooterChar">
    <w:name w:val="Footer Char"/>
    <w:basedOn w:val="DefaultParagraphFont"/>
    <w:link w:val="Footer"/>
    <w:rsid w:val="00E356C9"/>
    <w:rPr>
      <w:rFonts w:ascii="Arial" w:eastAsia="Times New Roman" w:hAnsi="Arial" w:cs="Times New Roman"/>
      <w:sz w:val="16"/>
      <w:szCs w:val="21"/>
      <w:lang w:eastAsia="en-AU"/>
    </w:rPr>
  </w:style>
  <w:style w:type="character" w:styleId="PageNumber">
    <w:name w:val="page number"/>
    <w:basedOn w:val="DefaultParagraphFont"/>
    <w:rsid w:val="00E356C9"/>
    <w:rPr>
      <w:rFonts w:ascii="Helvetica" w:hAnsi="Helvetica"/>
      <w:sz w:val="18"/>
    </w:rPr>
  </w:style>
  <w:style w:type="paragraph" w:customStyle="1" w:styleId="ScheduleAnnexureItemHeading">
    <w:name w:val="Schedule/Annexure Item Heading"/>
    <w:basedOn w:val="Normal"/>
    <w:rsid w:val="00E356C9"/>
    <w:pPr>
      <w:keepNext/>
      <w:numPr>
        <w:ilvl w:val="1"/>
        <w:numId w:val="1"/>
      </w:numPr>
      <w:spacing w:before="360" w:after="60"/>
    </w:pPr>
    <w:rPr>
      <w:rFonts w:ascii="Helvetica" w:hAnsi="Helvetica"/>
      <w:color w:val="808080"/>
      <w:sz w:val="32"/>
      <w:szCs w:val="32"/>
    </w:rPr>
  </w:style>
  <w:style w:type="paragraph" w:customStyle="1" w:styleId="NormalSingle">
    <w:name w:val="Normal Single"/>
    <w:basedOn w:val="Normal"/>
    <w:rsid w:val="00E356C9"/>
    <w:pPr>
      <w:spacing w:after="0" w:line="240" w:lineRule="auto"/>
    </w:pPr>
    <w:rPr>
      <w:szCs w:val="20"/>
    </w:rPr>
  </w:style>
  <w:style w:type="paragraph" w:customStyle="1" w:styleId="UnnumberedHeading">
    <w:name w:val="Unnumbered Heading"/>
    <w:basedOn w:val="Normal"/>
    <w:next w:val="Normal"/>
    <w:rsid w:val="00E356C9"/>
    <w:pPr>
      <w:keepNext/>
      <w:spacing w:before="240" w:after="240"/>
      <w:ind w:left="851"/>
    </w:pPr>
    <w:rPr>
      <w:rFonts w:ascii="Helvetica" w:hAnsi="Helvetica"/>
      <w:color w:val="000000"/>
      <w:sz w:val="40"/>
      <w:szCs w:val="40"/>
    </w:rPr>
  </w:style>
  <w:style w:type="paragraph" w:customStyle="1" w:styleId="CoverDate">
    <w:name w:val="Cover Date"/>
    <w:basedOn w:val="NormalSingle"/>
    <w:rsid w:val="00E356C9"/>
    <w:pPr>
      <w:spacing w:after="120"/>
    </w:pPr>
    <w:rPr>
      <w:b/>
      <w:color w:val="000000"/>
      <w:sz w:val="20"/>
    </w:rPr>
  </w:style>
  <w:style w:type="paragraph" w:customStyle="1" w:styleId="DocTitle">
    <w:name w:val="DocTitle"/>
    <w:basedOn w:val="NormalSingle"/>
    <w:next w:val="NormalSingle"/>
    <w:rsid w:val="00E356C9"/>
    <w:pPr>
      <w:spacing w:before="960" w:line="760" w:lineRule="atLeast"/>
    </w:pPr>
    <w:rPr>
      <w:sz w:val="80"/>
    </w:rPr>
  </w:style>
  <w:style w:type="paragraph" w:customStyle="1" w:styleId="ContentsHeading">
    <w:name w:val="Contents Heading"/>
    <w:basedOn w:val="NormalSingle"/>
    <w:next w:val="NormalSingle"/>
    <w:rsid w:val="00E356C9"/>
    <w:pPr>
      <w:ind w:left="-57"/>
    </w:pPr>
    <w:rPr>
      <w:rFonts w:ascii="Helvetica" w:hAnsi="Helvetica"/>
      <w:sz w:val="32"/>
    </w:rPr>
  </w:style>
  <w:style w:type="paragraph" w:customStyle="1" w:styleId="SubHeading">
    <w:name w:val="Sub Heading"/>
    <w:basedOn w:val="Normal"/>
    <w:rsid w:val="00E356C9"/>
    <w:pPr>
      <w:numPr>
        <w:numId w:val="1"/>
      </w:numPr>
      <w:spacing w:after="960" w:line="240" w:lineRule="auto"/>
    </w:pPr>
    <w:rPr>
      <w:rFonts w:ascii="Helvetica" w:hAnsi="Helvetica"/>
      <w:color w:val="000000"/>
      <w:sz w:val="32"/>
    </w:rPr>
  </w:style>
  <w:style w:type="paragraph" w:styleId="BodyText">
    <w:name w:val="Body Text"/>
    <w:basedOn w:val="Normal"/>
    <w:link w:val="BodyTextChar"/>
    <w:rsid w:val="00E356C9"/>
    <w:pPr>
      <w:spacing w:after="0" w:line="240" w:lineRule="auto"/>
    </w:pPr>
    <w:rPr>
      <w:rFonts w:ascii="Garamond" w:hAnsi="Garamond"/>
      <w:sz w:val="20"/>
      <w:szCs w:val="20"/>
      <w:lang w:eastAsia="en-US"/>
    </w:rPr>
  </w:style>
  <w:style w:type="character" w:customStyle="1" w:styleId="BodyTextChar">
    <w:name w:val="Body Text Char"/>
    <w:basedOn w:val="DefaultParagraphFont"/>
    <w:link w:val="BodyText"/>
    <w:rsid w:val="00E356C9"/>
    <w:rPr>
      <w:rFonts w:ascii="Garamond" w:eastAsia="Times New Roman" w:hAnsi="Garamond" w:cs="Times New Roman"/>
      <w:sz w:val="20"/>
      <w:szCs w:val="20"/>
    </w:rPr>
  </w:style>
  <w:style w:type="paragraph" w:customStyle="1" w:styleId="Body">
    <w:name w:val="Body"/>
    <w:rsid w:val="00E356C9"/>
    <w:pPr>
      <w:autoSpaceDE w:val="0"/>
      <w:autoSpaceDN w:val="0"/>
      <w:spacing w:before="120"/>
    </w:pPr>
    <w:rPr>
      <w:rFonts w:ascii="Times" w:eastAsia="Times New Roman" w:hAnsi="Times" w:cs="Times"/>
      <w:sz w:val="22"/>
      <w:szCs w:val="22"/>
      <w:lang w:eastAsia="en-US"/>
    </w:rPr>
  </w:style>
  <w:style w:type="paragraph" w:customStyle="1" w:styleId="ExecutionBlockHeading">
    <w:name w:val="Execution Block Heading"/>
    <w:basedOn w:val="Body"/>
    <w:rsid w:val="00E356C9"/>
    <w:pPr>
      <w:pageBreakBefore/>
      <w:spacing w:before="0" w:after="220"/>
    </w:pPr>
    <w:rPr>
      <w:b/>
      <w:bCs/>
    </w:rPr>
  </w:style>
  <w:style w:type="character" w:customStyle="1" w:styleId="Boldface">
    <w:name w:val="Boldface"/>
    <w:basedOn w:val="DefaultParagraphFont"/>
    <w:rsid w:val="00E356C9"/>
    <w:rPr>
      <w:b/>
      <w:bCs/>
    </w:rPr>
  </w:style>
  <w:style w:type="table" w:styleId="TableGrid">
    <w:name w:val="Table Grid"/>
    <w:basedOn w:val="TableNormal"/>
    <w:rsid w:val="00E356C9"/>
    <w:pPr>
      <w:spacing w:after="120" w:line="270" w:lineRule="atLeas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
    <w:name w:val="Level (a)"/>
    <w:basedOn w:val="Normal"/>
    <w:next w:val="Normal"/>
    <w:rsid w:val="00E356C9"/>
    <w:pPr>
      <w:numPr>
        <w:ilvl w:val="2"/>
        <w:numId w:val="3"/>
      </w:numPr>
      <w:spacing w:before="240" w:after="0" w:line="240" w:lineRule="auto"/>
      <w:outlineLvl w:val="3"/>
    </w:pPr>
    <w:rPr>
      <w:rFonts w:ascii="Palatino" w:hAnsi="Palatino"/>
      <w:sz w:val="22"/>
      <w:szCs w:val="20"/>
      <w:lang w:eastAsia="en-US"/>
    </w:rPr>
  </w:style>
  <w:style w:type="paragraph" w:customStyle="1" w:styleId="LevelA0">
    <w:name w:val="Level(A)"/>
    <w:basedOn w:val="Normal"/>
    <w:next w:val="Normal"/>
    <w:rsid w:val="00E356C9"/>
    <w:pPr>
      <w:numPr>
        <w:ilvl w:val="4"/>
        <w:numId w:val="3"/>
      </w:numPr>
      <w:spacing w:before="240" w:after="0" w:line="240" w:lineRule="auto"/>
      <w:outlineLvl w:val="5"/>
    </w:pPr>
    <w:rPr>
      <w:rFonts w:ascii="Palatino" w:hAnsi="Palatino"/>
      <w:sz w:val="22"/>
      <w:szCs w:val="20"/>
      <w:lang w:eastAsia="en-US"/>
    </w:rPr>
  </w:style>
  <w:style w:type="paragraph" w:customStyle="1" w:styleId="Leveli">
    <w:name w:val="Level (i)"/>
    <w:basedOn w:val="Normal"/>
    <w:next w:val="Normal"/>
    <w:rsid w:val="00E356C9"/>
    <w:pPr>
      <w:numPr>
        <w:ilvl w:val="3"/>
        <w:numId w:val="3"/>
      </w:numPr>
      <w:spacing w:before="240" w:after="0" w:line="240" w:lineRule="auto"/>
      <w:outlineLvl w:val="4"/>
    </w:pPr>
    <w:rPr>
      <w:rFonts w:ascii="Palatino" w:hAnsi="Palatino"/>
      <w:sz w:val="22"/>
      <w:szCs w:val="20"/>
      <w:lang w:eastAsia="en-US"/>
    </w:rPr>
  </w:style>
  <w:style w:type="paragraph" w:customStyle="1" w:styleId="LevelI0">
    <w:name w:val="Level(I)"/>
    <w:basedOn w:val="Normal"/>
    <w:next w:val="Normal"/>
    <w:rsid w:val="00E356C9"/>
    <w:pPr>
      <w:numPr>
        <w:ilvl w:val="5"/>
        <w:numId w:val="3"/>
      </w:numPr>
      <w:spacing w:before="240" w:after="0" w:line="240" w:lineRule="auto"/>
      <w:outlineLvl w:val="6"/>
    </w:pPr>
    <w:rPr>
      <w:rFonts w:ascii="Palatino" w:hAnsi="Palatino"/>
      <w:sz w:val="22"/>
      <w:szCs w:val="20"/>
      <w:lang w:eastAsia="en-US"/>
    </w:rPr>
  </w:style>
  <w:style w:type="paragraph" w:customStyle="1" w:styleId="Level1">
    <w:name w:val="Level 1."/>
    <w:basedOn w:val="Normal"/>
    <w:next w:val="Normal"/>
    <w:rsid w:val="00E356C9"/>
    <w:pPr>
      <w:keepNext/>
      <w:numPr>
        <w:numId w:val="3"/>
      </w:numPr>
      <w:spacing w:before="240" w:after="0" w:line="240" w:lineRule="auto"/>
      <w:outlineLvl w:val="1"/>
    </w:pPr>
    <w:rPr>
      <w:rFonts w:ascii="Frutiger 45 Light" w:hAnsi="Frutiger 45 Light"/>
      <w:b/>
      <w:sz w:val="22"/>
      <w:szCs w:val="20"/>
      <w:lang w:eastAsia="en-US"/>
    </w:rPr>
  </w:style>
  <w:style w:type="paragraph" w:customStyle="1" w:styleId="Level11">
    <w:name w:val="Level 1.1"/>
    <w:basedOn w:val="Normal"/>
    <w:next w:val="Normal"/>
    <w:rsid w:val="00E356C9"/>
    <w:pPr>
      <w:keepNext/>
      <w:numPr>
        <w:ilvl w:val="1"/>
        <w:numId w:val="3"/>
      </w:numPr>
      <w:spacing w:before="240" w:after="0" w:line="240" w:lineRule="auto"/>
      <w:outlineLvl w:val="2"/>
    </w:pPr>
    <w:rPr>
      <w:rFonts w:ascii="Palatino" w:hAnsi="Palatino"/>
      <w:b/>
      <w:sz w:val="22"/>
      <w:szCs w:val="20"/>
      <w:lang w:eastAsia="en-US"/>
    </w:rPr>
  </w:style>
  <w:style w:type="paragraph" w:styleId="BalloonText">
    <w:name w:val="Balloon Text"/>
    <w:basedOn w:val="Normal"/>
    <w:link w:val="BalloonTextChar"/>
    <w:uiPriority w:val="99"/>
    <w:semiHidden/>
    <w:unhideWhenUsed/>
    <w:rsid w:val="00700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979"/>
    <w:rPr>
      <w:rFonts w:ascii="Tahoma" w:eastAsia="Times New Roman" w:hAnsi="Tahoma" w:cs="Tahoma"/>
      <w:sz w:val="16"/>
      <w:szCs w:val="16"/>
      <w:lang w:eastAsia="en-AU"/>
    </w:rPr>
  </w:style>
  <w:style w:type="paragraph" w:customStyle="1" w:styleId="ScheduleHeading">
    <w:name w:val="Schedule Heading"/>
    <w:basedOn w:val="Normal"/>
    <w:rsid w:val="00774959"/>
    <w:pPr>
      <w:pageBreakBefore/>
      <w:numPr>
        <w:numId w:val="13"/>
      </w:numPr>
      <w:pBdr>
        <w:bottom w:val="single" w:sz="4" w:space="3" w:color="C0C0C0"/>
      </w:pBdr>
      <w:tabs>
        <w:tab w:val="left" w:pos="1843"/>
      </w:tabs>
      <w:autoSpaceDE w:val="0"/>
      <w:autoSpaceDN w:val="0"/>
      <w:spacing w:before="120" w:after="0" w:line="240" w:lineRule="auto"/>
      <w:ind w:left="1134" w:hanging="1134"/>
      <w:jc w:val="center"/>
    </w:pPr>
    <w:rPr>
      <w:rFonts w:ascii="Helvetica" w:hAnsi="Helvetica" w:cs="Helvetica"/>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 Meates</dc:creator>
  <cp:lastModifiedBy>cjonker</cp:lastModifiedBy>
  <cp:revision>3</cp:revision>
  <cp:lastPrinted>2013-07-11T00:26:00Z</cp:lastPrinted>
  <dcterms:created xsi:type="dcterms:W3CDTF">2015-01-20T03:40:00Z</dcterms:created>
  <dcterms:modified xsi:type="dcterms:W3CDTF">2015-01-20T03:43:00Z</dcterms:modified>
</cp:coreProperties>
</file>